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62724" w14:textId="2A843D5B" w:rsidR="00646EC4" w:rsidRPr="00646EC4" w:rsidRDefault="00646EC4" w:rsidP="00646EC4">
      <w:pPr>
        <w:tabs>
          <w:tab w:val="left" w:pos="5010"/>
        </w:tabs>
        <w:rPr>
          <w:rFonts w:ascii="Times New Roman" w:hAnsi="Times New Roman" w:cs="Times New Roman"/>
        </w:rPr>
      </w:pPr>
      <w:r w:rsidRPr="00646EC4">
        <w:rPr>
          <w:rFonts w:ascii="Times New Roman" w:hAnsi="Times New Roman" w:cs="Times New Roman"/>
        </w:rPr>
        <w:t>Maria Pulido-Velosa</w:t>
      </w:r>
    </w:p>
    <w:p w14:paraId="65385C21" w14:textId="54DE3FE1" w:rsidR="00646EC4" w:rsidRPr="00646EC4" w:rsidRDefault="00646EC4" w:rsidP="00646EC4">
      <w:pPr>
        <w:tabs>
          <w:tab w:val="left" w:pos="5010"/>
        </w:tabs>
        <w:rPr>
          <w:rFonts w:ascii="Times New Roman" w:hAnsi="Times New Roman" w:cs="Times New Roman"/>
        </w:rPr>
      </w:pPr>
      <w:r w:rsidRPr="00646EC4">
        <w:rPr>
          <w:rFonts w:ascii="Times New Roman" w:hAnsi="Times New Roman" w:cs="Times New Roman"/>
        </w:rPr>
        <w:t>Florida International University</w:t>
      </w:r>
    </w:p>
    <w:p w14:paraId="6D4588A8" w14:textId="62D1F6C0" w:rsidR="00646EC4" w:rsidRDefault="00646EC4" w:rsidP="00646EC4">
      <w:pPr>
        <w:tabs>
          <w:tab w:val="left" w:pos="5010"/>
        </w:tabs>
        <w:rPr>
          <w:rFonts w:ascii="Times New Roman" w:hAnsi="Times New Roman" w:cs="Times New Roman"/>
        </w:rPr>
      </w:pPr>
      <w:r w:rsidRPr="00646EC4">
        <w:rPr>
          <w:rFonts w:ascii="Times New Roman" w:hAnsi="Times New Roman" w:cs="Times New Roman"/>
        </w:rPr>
        <w:t>December 6, 2016</w:t>
      </w:r>
    </w:p>
    <w:p w14:paraId="2BF407A2" w14:textId="77777777" w:rsidR="00646EC4" w:rsidRPr="00646EC4" w:rsidRDefault="00646EC4" w:rsidP="00646EC4">
      <w:pPr>
        <w:tabs>
          <w:tab w:val="left" w:pos="5010"/>
        </w:tabs>
        <w:rPr>
          <w:rFonts w:ascii="Times New Roman" w:hAnsi="Times New Roman" w:cs="Times New Roman"/>
        </w:rPr>
      </w:pPr>
    </w:p>
    <w:p w14:paraId="39FFB48B" w14:textId="5E113EDA" w:rsidR="00F70EE8" w:rsidRDefault="00646EC4" w:rsidP="00C378A1">
      <w:pPr>
        <w:tabs>
          <w:tab w:val="left" w:pos="5010"/>
        </w:tabs>
        <w:jc w:val="center"/>
        <w:rPr>
          <w:rFonts w:ascii="Times New Roman" w:hAnsi="Times New Roman" w:cs="Times New Roman"/>
          <w:b/>
        </w:rPr>
      </w:pPr>
      <w:r>
        <w:rPr>
          <w:rFonts w:ascii="Times New Roman" w:hAnsi="Times New Roman" w:cs="Times New Roman"/>
          <w:b/>
        </w:rPr>
        <w:t>The Transformation o</w:t>
      </w:r>
      <w:r w:rsidR="003F6ADF" w:rsidRPr="003F6ADF">
        <w:rPr>
          <w:rFonts w:ascii="Times New Roman" w:hAnsi="Times New Roman" w:cs="Times New Roman"/>
          <w:b/>
        </w:rPr>
        <w:t>f Reli</w:t>
      </w:r>
      <w:r>
        <w:rPr>
          <w:rFonts w:ascii="Times New Roman" w:hAnsi="Times New Roman" w:cs="Times New Roman"/>
          <w:b/>
        </w:rPr>
        <w:t>gious Environmental Perceptions i</w:t>
      </w:r>
      <w:r w:rsidR="003F6ADF" w:rsidRPr="003F6ADF">
        <w:rPr>
          <w:rFonts w:ascii="Times New Roman" w:hAnsi="Times New Roman" w:cs="Times New Roman"/>
          <w:b/>
        </w:rPr>
        <w:t>n Colonial India</w:t>
      </w:r>
    </w:p>
    <w:p w14:paraId="67F17A53" w14:textId="77777777" w:rsidR="003F6ADF" w:rsidRPr="003F6ADF" w:rsidRDefault="003F6ADF" w:rsidP="00C378A1">
      <w:pPr>
        <w:tabs>
          <w:tab w:val="left" w:pos="5010"/>
        </w:tabs>
        <w:jc w:val="center"/>
        <w:rPr>
          <w:rFonts w:ascii="Times New Roman" w:hAnsi="Times New Roman" w:cs="Times New Roman"/>
          <w:b/>
        </w:rPr>
      </w:pPr>
    </w:p>
    <w:p w14:paraId="0C1CBA32" w14:textId="77777777" w:rsidR="00C378A1" w:rsidRPr="003F6ADF" w:rsidRDefault="00C378A1" w:rsidP="00C378A1">
      <w:pPr>
        <w:tabs>
          <w:tab w:val="left" w:pos="5010"/>
        </w:tabs>
        <w:jc w:val="center"/>
        <w:rPr>
          <w:rFonts w:ascii="Times New Roman" w:hAnsi="Times New Roman" w:cs="Times New Roman"/>
        </w:rPr>
      </w:pPr>
    </w:p>
    <w:p w14:paraId="2B7D3376" w14:textId="610590B4" w:rsidR="00061439" w:rsidRDefault="00061439" w:rsidP="003F6ADF">
      <w:pPr>
        <w:pBdr>
          <w:bottom w:val="single" w:sz="6" w:space="1" w:color="auto"/>
        </w:pBdr>
        <w:rPr>
          <w:rFonts w:ascii="Times New Roman" w:hAnsi="Times New Roman" w:cs="Times New Roman"/>
          <w:b/>
        </w:rPr>
      </w:pPr>
      <w:r w:rsidRPr="003F6ADF">
        <w:rPr>
          <w:rFonts w:ascii="Times New Roman" w:hAnsi="Times New Roman" w:cs="Times New Roman"/>
          <w:b/>
        </w:rPr>
        <w:t>I</w:t>
      </w:r>
      <w:r w:rsidR="003F6ADF" w:rsidRPr="003F6ADF">
        <w:rPr>
          <w:rFonts w:ascii="Times New Roman" w:hAnsi="Times New Roman" w:cs="Times New Roman"/>
          <w:b/>
        </w:rPr>
        <w:t>ntroduction</w:t>
      </w:r>
    </w:p>
    <w:p w14:paraId="2B03062A" w14:textId="77777777" w:rsidR="003F6ADF" w:rsidRPr="003F6ADF" w:rsidRDefault="003F6ADF" w:rsidP="003F6ADF">
      <w:pPr>
        <w:rPr>
          <w:rFonts w:ascii="Times New Roman" w:hAnsi="Times New Roman" w:cs="Times New Roman"/>
          <w:b/>
        </w:rPr>
      </w:pPr>
    </w:p>
    <w:p w14:paraId="1C35BD84" w14:textId="098FA9F8" w:rsidR="004735BD" w:rsidRPr="003F6ADF" w:rsidRDefault="004B1E47" w:rsidP="003F6ADF">
      <w:pPr>
        <w:ind w:firstLine="720"/>
        <w:jc w:val="both"/>
        <w:rPr>
          <w:rFonts w:ascii="Times New Roman" w:hAnsi="Times New Roman" w:cs="Times New Roman"/>
        </w:rPr>
      </w:pPr>
      <w:r w:rsidRPr="003F6ADF">
        <w:rPr>
          <w:rFonts w:ascii="Times New Roman" w:hAnsi="Times New Roman" w:cs="Times New Roman"/>
        </w:rPr>
        <w:t>In the past few decades, t</w:t>
      </w:r>
      <w:r w:rsidR="00061439" w:rsidRPr="003F6ADF">
        <w:rPr>
          <w:rFonts w:ascii="Times New Roman" w:hAnsi="Times New Roman" w:cs="Times New Roman"/>
        </w:rPr>
        <w:t>he relationship between religious</w:t>
      </w:r>
      <w:r w:rsidRPr="003F6ADF">
        <w:rPr>
          <w:rFonts w:ascii="Times New Roman" w:hAnsi="Times New Roman" w:cs="Times New Roman"/>
        </w:rPr>
        <w:t xml:space="preserve"> and environmental thought has increasingly sparked the curiosity of both scholar</w:t>
      </w:r>
      <w:r w:rsidR="00C46A62" w:rsidRPr="003F6ADF">
        <w:rPr>
          <w:rFonts w:ascii="Times New Roman" w:hAnsi="Times New Roman" w:cs="Times New Roman"/>
        </w:rPr>
        <w:t xml:space="preserve">s and policymakers. Between 1996 and 1998 research on this relationship lead to a series of conferences hosted </w:t>
      </w:r>
      <w:r w:rsidR="007E2F24" w:rsidRPr="003F6ADF">
        <w:rPr>
          <w:rFonts w:ascii="Times New Roman" w:hAnsi="Times New Roman" w:cs="Times New Roman"/>
        </w:rPr>
        <w:t xml:space="preserve">at </w:t>
      </w:r>
      <w:r w:rsidRPr="003F6ADF">
        <w:rPr>
          <w:rFonts w:ascii="Times New Roman" w:hAnsi="Times New Roman" w:cs="Times New Roman"/>
        </w:rPr>
        <w:t>the Harvard Divinity School</w:t>
      </w:r>
      <w:r w:rsidR="00A62D75" w:rsidRPr="003F6ADF">
        <w:rPr>
          <w:rFonts w:ascii="Times New Roman" w:hAnsi="Times New Roman" w:cs="Times New Roman"/>
        </w:rPr>
        <w:t>. The</w:t>
      </w:r>
      <w:r w:rsidR="00695673" w:rsidRPr="003F6ADF">
        <w:rPr>
          <w:rFonts w:ascii="Times New Roman" w:hAnsi="Times New Roman" w:cs="Times New Roman"/>
        </w:rPr>
        <w:t xml:space="preserve"> conferences were </w:t>
      </w:r>
      <w:r w:rsidR="00C46A62" w:rsidRPr="003F6ADF">
        <w:rPr>
          <w:rFonts w:ascii="Times New Roman" w:hAnsi="Times New Roman" w:cs="Times New Roman"/>
        </w:rPr>
        <w:t xml:space="preserve">followed with the publication of various research studies that evaluated the complex role that world religions play in environmental thinking and the global environmental crisis. </w:t>
      </w:r>
      <w:r w:rsidR="00A62D75" w:rsidRPr="003F6ADF">
        <w:rPr>
          <w:rFonts w:ascii="Times New Roman" w:hAnsi="Times New Roman" w:cs="Times New Roman"/>
        </w:rPr>
        <w:t>Amongst the most discusse</w:t>
      </w:r>
      <w:r w:rsidR="007762F3" w:rsidRPr="003F6ADF">
        <w:rPr>
          <w:rFonts w:ascii="Times New Roman" w:hAnsi="Times New Roman" w:cs="Times New Roman"/>
        </w:rPr>
        <w:t>d religions were those of Indic</w:t>
      </w:r>
      <w:r w:rsidR="00A62D75" w:rsidRPr="003F6ADF">
        <w:rPr>
          <w:rFonts w:ascii="Times New Roman" w:hAnsi="Times New Roman" w:cs="Times New Roman"/>
        </w:rPr>
        <w:t xml:space="preserve"> origin, which cont</w:t>
      </w:r>
      <w:r w:rsidR="007762F3" w:rsidRPr="003F6ADF">
        <w:rPr>
          <w:rFonts w:ascii="Times New Roman" w:hAnsi="Times New Roman" w:cs="Times New Roman"/>
        </w:rPr>
        <w:t xml:space="preserve">ain theoretical principles that </w:t>
      </w:r>
      <w:r w:rsidR="00A62D75" w:rsidRPr="003F6ADF">
        <w:rPr>
          <w:rFonts w:ascii="Times New Roman" w:hAnsi="Times New Roman" w:cs="Times New Roman"/>
        </w:rPr>
        <w:t>are thought to be close</w:t>
      </w:r>
      <w:r w:rsidR="00C11933" w:rsidRPr="003F6ADF">
        <w:rPr>
          <w:rFonts w:ascii="Times New Roman" w:hAnsi="Times New Roman" w:cs="Times New Roman"/>
        </w:rPr>
        <w:t>ly related to</w:t>
      </w:r>
      <w:r w:rsidR="00257F8B" w:rsidRPr="003F6ADF">
        <w:rPr>
          <w:rFonts w:ascii="Times New Roman" w:hAnsi="Times New Roman" w:cs="Times New Roman"/>
        </w:rPr>
        <w:t xml:space="preserve"> conservation</w:t>
      </w:r>
      <w:r w:rsidR="007762F3" w:rsidRPr="003F6ADF">
        <w:rPr>
          <w:rFonts w:ascii="Times New Roman" w:hAnsi="Times New Roman" w:cs="Times New Roman"/>
        </w:rPr>
        <w:t xml:space="preserve"> ideals</w:t>
      </w:r>
      <w:r w:rsidR="00A62D75" w:rsidRPr="003F6ADF">
        <w:rPr>
          <w:rFonts w:ascii="Times New Roman" w:hAnsi="Times New Roman" w:cs="Times New Roman"/>
        </w:rPr>
        <w:t xml:space="preserve"> and</w:t>
      </w:r>
      <w:r w:rsidR="007762F3" w:rsidRPr="003F6ADF">
        <w:rPr>
          <w:rFonts w:ascii="Times New Roman" w:hAnsi="Times New Roman" w:cs="Times New Roman"/>
        </w:rPr>
        <w:t xml:space="preserve"> modern environmental ethics</w:t>
      </w:r>
      <w:r w:rsidR="00DF4907" w:rsidRPr="003F6ADF">
        <w:rPr>
          <w:rFonts w:ascii="Times New Roman" w:hAnsi="Times New Roman" w:cs="Times New Roman"/>
        </w:rPr>
        <w:t xml:space="preserve"> (Tucker)</w:t>
      </w:r>
      <w:r w:rsidR="00A62D75" w:rsidRPr="003F6ADF">
        <w:rPr>
          <w:rFonts w:ascii="Times New Roman" w:hAnsi="Times New Roman" w:cs="Times New Roman"/>
        </w:rPr>
        <w:t xml:space="preserve">. </w:t>
      </w:r>
      <w:r w:rsidR="00257F8B" w:rsidRPr="003F6ADF">
        <w:rPr>
          <w:rFonts w:ascii="Times New Roman" w:hAnsi="Times New Roman" w:cs="Times New Roman"/>
        </w:rPr>
        <w:t xml:space="preserve">The environmental value of </w:t>
      </w:r>
      <w:r w:rsidR="00D1759C" w:rsidRPr="003F6ADF">
        <w:rPr>
          <w:rFonts w:ascii="Times New Roman" w:hAnsi="Times New Roman" w:cs="Times New Roman"/>
        </w:rPr>
        <w:t xml:space="preserve">Indian religions appears </w:t>
      </w:r>
      <w:r w:rsidR="00257F8B" w:rsidRPr="003F6ADF">
        <w:rPr>
          <w:rFonts w:ascii="Times New Roman" w:hAnsi="Times New Roman" w:cs="Times New Roman"/>
        </w:rPr>
        <w:t xml:space="preserve">to be rather contradictory when analyzed against the rapid environmental degradation that the Indian </w:t>
      </w:r>
      <w:r w:rsidR="00D1759C" w:rsidRPr="003F6ADF">
        <w:rPr>
          <w:rFonts w:ascii="Times New Roman" w:hAnsi="Times New Roman" w:cs="Times New Roman"/>
        </w:rPr>
        <w:t>continent</w:t>
      </w:r>
      <w:r w:rsidR="0094073C" w:rsidRPr="003F6ADF">
        <w:rPr>
          <w:rFonts w:ascii="Times New Roman" w:hAnsi="Times New Roman" w:cs="Times New Roman"/>
        </w:rPr>
        <w:t xml:space="preserve"> </w:t>
      </w:r>
      <w:r w:rsidR="00D1759C" w:rsidRPr="003F6ADF">
        <w:rPr>
          <w:rFonts w:ascii="Times New Roman" w:hAnsi="Times New Roman" w:cs="Times New Roman"/>
        </w:rPr>
        <w:t>is facing</w:t>
      </w:r>
      <w:r w:rsidR="00BA280A" w:rsidRPr="003F6ADF">
        <w:rPr>
          <w:rFonts w:ascii="Times New Roman" w:hAnsi="Times New Roman" w:cs="Times New Roman"/>
        </w:rPr>
        <w:t>. When studying the histor</w:t>
      </w:r>
      <w:r w:rsidR="005542EB" w:rsidRPr="003F6ADF">
        <w:rPr>
          <w:rFonts w:ascii="Times New Roman" w:hAnsi="Times New Roman" w:cs="Times New Roman"/>
        </w:rPr>
        <w:t>ical roots of such contradiction, e</w:t>
      </w:r>
      <w:r w:rsidR="00BA280A" w:rsidRPr="003F6ADF">
        <w:rPr>
          <w:rFonts w:ascii="Times New Roman" w:hAnsi="Times New Roman" w:cs="Times New Roman"/>
        </w:rPr>
        <w:t>nvironmentalists and s</w:t>
      </w:r>
      <w:r w:rsidR="0094073C" w:rsidRPr="003F6ADF">
        <w:rPr>
          <w:rFonts w:ascii="Times New Roman" w:hAnsi="Times New Roman" w:cs="Times New Roman"/>
        </w:rPr>
        <w:t>cho</w:t>
      </w:r>
      <w:r w:rsidR="001F2D8E" w:rsidRPr="003F6ADF">
        <w:rPr>
          <w:rFonts w:ascii="Times New Roman" w:hAnsi="Times New Roman" w:cs="Times New Roman"/>
        </w:rPr>
        <w:t>lars often target</w:t>
      </w:r>
      <w:r w:rsidR="0094073C" w:rsidRPr="003F6ADF">
        <w:rPr>
          <w:rFonts w:ascii="Times New Roman" w:hAnsi="Times New Roman" w:cs="Times New Roman"/>
        </w:rPr>
        <w:t xml:space="preserve"> </w:t>
      </w:r>
      <w:r w:rsidR="001F2D8E" w:rsidRPr="003F6ADF">
        <w:rPr>
          <w:rFonts w:ascii="Times New Roman" w:hAnsi="Times New Roman" w:cs="Times New Roman"/>
        </w:rPr>
        <w:t xml:space="preserve">population growth, </w:t>
      </w:r>
      <w:r w:rsidR="0094073C" w:rsidRPr="003F6ADF">
        <w:rPr>
          <w:rFonts w:ascii="Times New Roman" w:hAnsi="Times New Roman" w:cs="Times New Roman"/>
        </w:rPr>
        <w:t xml:space="preserve">industrialization and the economic transformation of India </w:t>
      </w:r>
      <w:r w:rsidR="00BA280A" w:rsidRPr="003F6ADF">
        <w:rPr>
          <w:rFonts w:ascii="Times New Roman" w:hAnsi="Times New Roman" w:cs="Times New Roman"/>
        </w:rPr>
        <w:t>brought by British imperialism as the common culprit</w:t>
      </w:r>
      <w:r w:rsidR="004735BD" w:rsidRPr="003F6ADF">
        <w:rPr>
          <w:rFonts w:ascii="Times New Roman" w:hAnsi="Times New Roman" w:cs="Times New Roman"/>
        </w:rPr>
        <w:t>s</w:t>
      </w:r>
      <w:r w:rsidR="00BA280A" w:rsidRPr="003F6ADF">
        <w:rPr>
          <w:rFonts w:ascii="Times New Roman" w:hAnsi="Times New Roman" w:cs="Times New Roman"/>
        </w:rPr>
        <w:t xml:space="preserve"> for the deterioration of India’s natural resources</w:t>
      </w:r>
      <w:r w:rsidR="00DF4907" w:rsidRPr="003F6ADF">
        <w:rPr>
          <w:rFonts w:ascii="Times New Roman" w:hAnsi="Times New Roman" w:cs="Times New Roman"/>
        </w:rPr>
        <w:t xml:space="preserve"> (</w:t>
      </w:r>
      <w:r w:rsidR="00406F75" w:rsidRPr="003F6ADF">
        <w:rPr>
          <w:rFonts w:ascii="Times New Roman" w:hAnsi="Times New Roman" w:cs="Times New Roman"/>
        </w:rPr>
        <w:t>Grove</w:t>
      </w:r>
      <w:r w:rsidR="00DF4907" w:rsidRPr="003F6ADF">
        <w:rPr>
          <w:rFonts w:ascii="Times New Roman" w:hAnsi="Times New Roman" w:cs="Times New Roman"/>
        </w:rPr>
        <w:t>).</w:t>
      </w:r>
      <w:r w:rsidR="001F2D8E" w:rsidRPr="003F6ADF">
        <w:rPr>
          <w:rFonts w:ascii="Times New Roman" w:hAnsi="Times New Roman" w:cs="Times New Roman"/>
        </w:rPr>
        <w:t xml:space="preserve"> Nonetheless,</w:t>
      </w:r>
      <w:r w:rsidR="00BA280A" w:rsidRPr="003F6ADF">
        <w:rPr>
          <w:rFonts w:ascii="Times New Roman" w:hAnsi="Times New Roman" w:cs="Times New Roman"/>
        </w:rPr>
        <w:t xml:space="preserve"> </w:t>
      </w:r>
      <w:r w:rsidR="001F2D8E" w:rsidRPr="003F6ADF">
        <w:rPr>
          <w:rFonts w:ascii="Times New Roman" w:hAnsi="Times New Roman" w:cs="Times New Roman"/>
        </w:rPr>
        <w:t xml:space="preserve">If we follow the findings that suggest that religious values are closely intertwined with the way </w:t>
      </w:r>
      <w:r w:rsidR="00D1759C" w:rsidRPr="003F6ADF">
        <w:rPr>
          <w:rFonts w:ascii="Times New Roman" w:hAnsi="Times New Roman" w:cs="Times New Roman"/>
        </w:rPr>
        <w:t>people relate to the natural world</w:t>
      </w:r>
      <w:r w:rsidR="004735BD" w:rsidRPr="003F6ADF">
        <w:rPr>
          <w:rFonts w:ascii="Times New Roman" w:hAnsi="Times New Roman" w:cs="Times New Roman"/>
        </w:rPr>
        <w:t>,</w:t>
      </w:r>
      <w:r w:rsidR="001F2D8E" w:rsidRPr="003F6ADF">
        <w:rPr>
          <w:rFonts w:ascii="Times New Roman" w:hAnsi="Times New Roman" w:cs="Times New Roman"/>
        </w:rPr>
        <w:t xml:space="preserve"> it seems appropriate to suggest that for a </w:t>
      </w:r>
      <w:r w:rsidR="00061439" w:rsidRPr="003F6ADF">
        <w:rPr>
          <w:rFonts w:ascii="Times New Roman" w:hAnsi="Times New Roman" w:cs="Times New Roman"/>
        </w:rPr>
        <w:t xml:space="preserve">society that has thought of nature as sacred for millennia, </w:t>
      </w:r>
      <w:r w:rsidR="001F2D8E" w:rsidRPr="003F6ADF">
        <w:rPr>
          <w:rFonts w:ascii="Times New Roman" w:hAnsi="Times New Roman" w:cs="Times New Roman"/>
        </w:rPr>
        <w:t>environmental degradation</w:t>
      </w:r>
      <w:r w:rsidR="004735BD" w:rsidRPr="003F6ADF">
        <w:rPr>
          <w:rFonts w:ascii="Times New Roman" w:hAnsi="Times New Roman" w:cs="Times New Roman"/>
        </w:rPr>
        <w:t xml:space="preserve"> is deeply connected to transformations</w:t>
      </w:r>
      <w:r w:rsidR="001F2D8E" w:rsidRPr="003F6ADF">
        <w:rPr>
          <w:rFonts w:ascii="Times New Roman" w:hAnsi="Times New Roman" w:cs="Times New Roman"/>
        </w:rPr>
        <w:t xml:space="preserve"> </w:t>
      </w:r>
      <w:r w:rsidR="004735BD" w:rsidRPr="003F6ADF">
        <w:rPr>
          <w:rFonts w:ascii="Times New Roman" w:hAnsi="Times New Roman" w:cs="Times New Roman"/>
        </w:rPr>
        <w:t>in the perception of religious environmental values that go beyond</w:t>
      </w:r>
      <w:r w:rsidR="001F2D8E" w:rsidRPr="003F6ADF">
        <w:rPr>
          <w:rFonts w:ascii="Times New Roman" w:hAnsi="Times New Roman" w:cs="Times New Roman"/>
        </w:rPr>
        <w:t xml:space="preserve"> economic and p</w:t>
      </w:r>
      <w:r w:rsidR="004735BD" w:rsidRPr="003F6ADF">
        <w:rPr>
          <w:rFonts w:ascii="Times New Roman" w:hAnsi="Times New Roman" w:cs="Times New Roman"/>
        </w:rPr>
        <w:t xml:space="preserve">opulation shifts. </w:t>
      </w:r>
    </w:p>
    <w:p w14:paraId="22A92ACD" w14:textId="12628481" w:rsidR="00E474B9" w:rsidRPr="003F6ADF" w:rsidRDefault="00E474B9" w:rsidP="0032138E">
      <w:pPr>
        <w:ind w:firstLine="720"/>
        <w:jc w:val="both"/>
        <w:rPr>
          <w:rFonts w:ascii="Times New Roman" w:hAnsi="Times New Roman" w:cs="Times New Roman"/>
        </w:rPr>
      </w:pPr>
      <w:r w:rsidRPr="003F6ADF">
        <w:rPr>
          <w:rFonts w:ascii="Times New Roman" w:hAnsi="Times New Roman" w:cs="Times New Roman"/>
        </w:rPr>
        <w:t>This article aims to understand the impact</w:t>
      </w:r>
      <w:r w:rsidR="00D72EA7" w:rsidRPr="003F6ADF">
        <w:rPr>
          <w:rFonts w:ascii="Times New Roman" w:hAnsi="Times New Roman" w:cs="Times New Roman"/>
        </w:rPr>
        <w:t xml:space="preserve"> and legacy</w:t>
      </w:r>
      <w:r w:rsidRPr="003F6ADF">
        <w:rPr>
          <w:rFonts w:ascii="Times New Roman" w:hAnsi="Times New Roman" w:cs="Times New Roman"/>
        </w:rPr>
        <w:t xml:space="preserve"> of British colonial rule in </w:t>
      </w:r>
      <w:r w:rsidR="00D72EA7" w:rsidRPr="003F6ADF">
        <w:rPr>
          <w:rFonts w:ascii="Times New Roman" w:hAnsi="Times New Roman" w:cs="Times New Roman"/>
        </w:rPr>
        <w:t>the religious</w:t>
      </w:r>
      <w:r w:rsidRPr="003F6ADF">
        <w:rPr>
          <w:rFonts w:ascii="Times New Roman" w:hAnsi="Times New Roman" w:cs="Times New Roman"/>
        </w:rPr>
        <w:t xml:space="preserve"> environmental </w:t>
      </w:r>
      <w:r w:rsidR="007E2F24" w:rsidRPr="003F6ADF">
        <w:rPr>
          <w:rFonts w:ascii="Times New Roman" w:hAnsi="Times New Roman" w:cs="Times New Roman"/>
        </w:rPr>
        <w:t>ethics</w:t>
      </w:r>
      <w:r w:rsidR="00D72EA7" w:rsidRPr="003F6ADF">
        <w:rPr>
          <w:rFonts w:ascii="Times New Roman" w:hAnsi="Times New Roman" w:cs="Times New Roman"/>
        </w:rPr>
        <w:t xml:space="preserve"> of India</w:t>
      </w:r>
      <w:r w:rsidR="007E2F24" w:rsidRPr="003F6ADF">
        <w:rPr>
          <w:rFonts w:ascii="Times New Roman" w:hAnsi="Times New Roman" w:cs="Times New Roman"/>
        </w:rPr>
        <w:t xml:space="preserve"> </w:t>
      </w:r>
      <w:r w:rsidRPr="003F6ADF">
        <w:rPr>
          <w:rFonts w:ascii="Times New Roman" w:hAnsi="Times New Roman" w:cs="Times New Roman"/>
        </w:rPr>
        <w:t>and argues that there are</w:t>
      </w:r>
      <w:r w:rsidR="00583D76" w:rsidRPr="003F6ADF">
        <w:rPr>
          <w:rFonts w:ascii="Times New Roman" w:hAnsi="Times New Roman" w:cs="Times New Roman"/>
        </w:rPr>
        <w:t xml:space="preserve"> two</w:t>
      </w:r>
      <w:r w:rsidR="00D1759C" w:rsidRPr="003F6ADF">
        <w:rPr>
          <w:rFonts w:ascii="Times New Roman" w:hAnsi="Times New Roman" w:cs="Times New Roman"/>
        </w:rPr>
        <w:t xml:space="preserve"> </w:t>
      </w:r>
      <w:r w:rsidR="004735BD" w:rsidRPr="003F6ADF">
        <w:rPr>
          <w:rFonts w:ascii="Times New Roman" w:hAnsi="Times New Roman" w:cs="Times New Roman"/>
        </w:rPr>
        <w:t>factors</w:t>
      </w:r>
      <w:r w:rsidR="00D1759C" w:rsidRPr="003F6ADF">
        <w:rPr>
          <w:rFonts w:ascii="Times New Roman" w:hAnsi="Times New Roman" w:cs="Times New Roman"/>
        </w:rPr>
        <w:t xml:space="preserve"> that </w:t>
      </w:r>
      <w:r w:rsidR="00583D76" w:rsidRPr="003F6ADF">
        <w:rPr>
          <w:rFonts w:ascii="Times New Roman" w:hAnsi="Times New Roman" w:cs="Times New Roman"/>
        </w:rPr>
        <w:t>played</w:t>
      </w:r>
      <w:r w:rsidRPr="003F6ADF">
        <w:rPr>
          <w:rFonts w:ascii="Times New Roman" w:hAnsi="Times New Roman" w:cs="Times New Roman"/>
        </w:rPr>
        <w:t xml:space="preserve"> a</w:t>
      </w:r>
      <w:r w:rsidR="00D1759C" w:rsidRPr="003F6ADF">
        <w:rPr>
          <w:rFonts w:ascii="Times New Roman" w:hAnsi="Times New Roman" w:cs="Times New Roman"/>
        </w:rPr>
        <w:t xml:space="preserve"> role in </w:t>
      </w:r>
      <w:r w:rsidR="004735BD" w:rsidRPr="003F6ADF">
        <w:rPr>
          <w:rFonts w:ascii="Times New Roman" w:hAnsi="Times New Roman" w:cs="Times New Roman"/>
        </w:rPr>
        <w:t>tran</w:t>
      </w:r>
      <w:r w:rsidR="00D1759C" w:rsidRPr="003F6ADF">
        <w:rPr>
          <w:rFonts w:ascii="Times New Roman" w:hAnsi="Times New Roman" w:cs="Times New Roman"/>
        </w:rPr>
        <w:t>sforming</w:t>
      </w:r>
      <w:r w:rsidR="004735BD" w:rsidRPr="003F6ADF">
        <w:rPr>
          <w:rFonts w:ascii="Times New Roman" w:hAnsi="Times New Roman" w:cs="Times New Roman"/>
        </w:rPr>
        <w:t xml:space="preserve"> Indian society’s perception of religious environmental values during the period of </w:t>
      </w:r>
      <w:r w:rsidR="00AD17AC" w:rsidRPr="003F6ADF">
        <w:rPr>
          <w:rFonts w:ascii="Times New Roman" w:hAnsi="Times New Roman" w:cs="Times New Roman"/>
        </w:rPr>
        <w:t>British colonial rule. Thes</w:t>
      </w:r>
      <w:bookmarkStart w:id="0" w:name="_GoBack"/>
      <w:bookmarkEnd w:id="0"/>
      <w:r w:rsidR="00AD17AC" w:rsidRPr="003F6ADF">
        <w:rPr>
          <w:rFonts w:ascii="Times New Roman" w:hAnsi="Times New Roman" w:cs="Times New Roman"/>
        </w:rPr>
        <w:t xml:space="preserve">e are the </w:t>
      </w:r>
      <w:r w:rsidR="00695673" w:rsidRPr="003F6ADF">
        <w:rPr>
          <w:rFonts w:ascii="Times New Roman" w:hAnsi="Times New Roman" w:cs="Times New Roman"/>
        </w:rPr>
        <w:t>‘</w:t>
      </w:r>
      <w:r w:rsidRPr="003F6ADF">
        <w:rPr>
          <w:rFonts w:ascii="Times New Roman" w:hAnsi="Times New Roman" w:cs="Times New Roman"/>
        </w:rPr>
        <w:t>standard of civilization</w:t>
      </w:r>
      <w:r w:rsidR="00695673" w:rsidRPr="003F6ADF">
        <w:rPr>
          <w:rFonts w:ascii="Times New Roman" w:hAnsi="Times New Roman" w:cs="Times New Roman"/>
        </w:rPr>
        <w:t>’</w:t>
      </w:r>
      <w:r w:rsidRPr="003F6ADF">
        <w:rPr>
          <w:rFonts w:ascii="Times New Roman" w:hAnsi="Times New Roman" w:cs="Times New Roman"/>
        </w:rPr>
        <w:t xml:space="preserve"> </w:t>
      </w:r>
      <w:r w:rsidR="00AD17AC" w:rsidRPr="003F6ADF">
        <w:rPr>
          <w:rFonts w:ascii="Times New Roman" w:hAnsi="Times New Roman" w:cs="Times New Roman"/>
        </w:rPr>
        <w:t>that promoted a view of Indian people, their religions</w:t>
      </w:r>
      <w:r w:rsidRPr="003F6ADF">
        <w:rPr>
          <w:rFonts w:ascii="Times New Roman" w:hAnsi="Times New Roman" w:cs="Times New Roman"/>
        </w:rPr>
        <w:t xml:space="preserve"> and their environmental practices </w:t>
      </w:r>
      <w:r w:rsidR="00E63FC2" w:rsidRPr="003F6ADF">
        <w:rPr>
          <w:rFonts w:ascii="Times New Roman" w:hAnsi="Times New Roman" w:cs="Times New Roman"/>
        </w:rPr>
        <w:t xml:space="preserve">as inferior, </w:t>
      </w:r>
      <w:r w:rsidR="00AD17AC" w:rsidRPr="003F6ADF">
        <w:rPr>
          <w:rFonts w:ascii="Times New Roman" w:hAnsi="Times New Roman" w:cs="Times New Roman"/>
        </w:rPr>
        <w:t>and the</w:t>
      </w:r>
      <w:r w:rsidR="001963CC" w:rsidRPr="003F6ADF">
        <w:rPr>
          <w:rFonts w:ascii="Times New Roman" w:hAnsi="Times New Roman" w:cs="Times New Roman"/>
        </w:rPr>
        <w:t xml:space="preserve"> forest</w:t>
      </w:r>
      <w:r w:rsidR="00AD17AC" w:rsidRPr="003F6ADF">
        <w:rPr>
          <w:rFonts w:ascii="Times New Roman" w:hAnsi="Times New Roman" w:cs="Times New Roman"/>
        </w:rPr>
        <w:t xml:space="preserve"> conservation </w:t>
      </w:r>
      <w:r w:rsidR="00E63FC2" w:rsidRPr="003F6ADF">
        <w:rPr>
          <w:rFonts w:ascii="Times New Roman" w:hAnsi="Times New Roman" w:cs="Times New Roman"/>
        </w:rPr>
        <w:t>effort</w:t>
      </w:r>
      <w:r w:rsidR="00AD17AC" w:rsidRPr="003F6ADF">
        <w:rPr>
          <w:rFonts w:ascii="Times New Roman" w:hAnsi="Times New Roman" w:cs="Times New Roman"/>
        </w:rPr>
        <w:t xml:space="preserve"> led by B</w:t>
      </w:r>
      <w:r w:rsidR="002C13A5" w:rsidRPr="003F6ADF">
        <w:rPr>
          <w:rFonts w:ascii="Times New Roman" w:hAnsi="Times New Roman" w:cs="Times New Roman"/>
        </w:rPr>
        <w:t>ritish interests that resulted</w:t>
      </w:r>
      <w:r w:rsidR="00F75418" w:rsidRPr="003F6ADF">
        <w:rPr>
          <w:rFonts w:ascii="Times New Roman" w:hAnsi="Times New Roman" w:cs="Times New Roman"/>
        </w:rPr>
        <w:t xml:space="preserve"> in</w:t>
      </w:r>
      <w:r w:rsidR="00E67F9B">
        <w:rPr>
          <w:rFonts w:ascii="Times New Roman" w:hAnsi="Times New Roman" w:cs="Times New Roman"/>
        </w:rPr>
        <w:t xml:space="preserve"> public</w:t>
      </w:r>
      <w:r w:rsidR="00F75418" w:rsidRPr="003F6ADF">
        <w:rPr>
          <w:rFonts w:ascii="Times New Roman" w:hAnsi="Times New Roman" w:cs="Times New Roman"/>
        </w:rPr>
        <w:t xml:space="preserve"> mistrust towards </w:t>
      </w:r>
      <w:r w:rsidR="00AD17AC" w:rsidRPr="003F6ADF">
        <w:rPr>
          <w:rFonts w:ascii="Times New Roman" w:hAnsi="Times New Roman" w:cs="Times New Roman"/>
        </w:rPr>
        <w:t xml:space="preserve">environmental movements.  </w:t>
      </w:r>
      <w:r w:rsidR="007E2F24" w:rsidRPr="003F6ADF">
        <w:rPr>
          <w:rFonts w:ascii="Times New Roman" w:hAnsi="Times New Roman" w:cs="Times New Roman"/>
        </w:rPr>
        <w:t>To accomplish th</w:t>
      </w:r>
      <w:r w:rsidR="00E173EA" w:rsidRPr="003F6ADF">
        <w:rPr>
          <w:rFonts w:ascii="Times New Roman" w:hAnsi="Times New Roman" w:cs="Times New Roman"/>
        </w:rPr>
        <w:t xml:space="preserve">is goal we will first describe </w:t>
      </w:r>
      <w:r w:rsidR="007E2F24" w:rsidRPr="003F6ADF">
        <w:rPr>
          <w:rFonts w:ascii="Times New Roman" w:hAnsi="Times New Roman" w:cs="Times New Roman"/>
        </w:rPr>
        <w:t>environmental principles found in Indian religions and give a brief account of the evolution of Indian environmental</w:t>
      </w:r>
      <w:r w:rsidR="00507536" w:rsidRPr="003F6ADF">
        <w:rPr>
          <w:rFonts w:ascii="Times New Roman" w:hAnsi="Times New Roman" w:cs="Times New Roman"/>
        </w:rPr>
        <w:t xml:space="preserve"> history</w:t>
      </w:r>
      <w:r w:rsidR="007E2F24" w:rsidRPr="003F6ADF">
        <w:rPr>
          <w:rFonts w:ascii="Times New Roman" w:hAnsi="Times New Roman" w:cs="Times New Roman"/>
        </w:rPr>
        <w:t xml:space="preserve"> before the period of British colonial rule. </w:t>
      </w:r>
    </w:p>
    <w:p w14:paraId="4EDBBEE2" w14:textId="77777777" w:rsidR="00E474B9" w:rsidRPr="003F6ADF" w:rsidRDefault="00E474B9" w:rsidP="007D59B2">
      <w:pPr>
        <w:ind w:firstLine="720"/>
        <w:jc w:val="center"/>
        <w:rPr>
          <w:rFonts w:ascii="Times New Roman" w:hAnsi="Times New Roman" w:cs="Times New Roman"/>
        </w:rPr>
      </w:pPr>
    </w:p>
    <w:p w14:paraId="5F36B7B8" w14:textId="06036127" w:rsidR="0094073C" w:rsidRDefault="00646EC4" w:rsidP="003F6ADF">
      <w:pPr>
        <w:pBdr>
          <w:bottom w:val="single" w:sz="6" w:space="1" w:color="auto"/>
        </w:pBdr>
        <w:rPr>
          <w:rFonts w:ascii="Times New Roman" w:hAnsi="Times New Roman" w:cs="Times New Roman"/>
          <w:b/>
        </w:rPr>
      </w:pPr>
      <w:r>
        <w:rPr>
          <w:rFonts w:ascii="Times New Roman" w:hAnsi="Times New Roman" w:cs="Times New Roman"/>
          <w:b/>
        </w:rPr>
        <w:t>Environmental Ethics i</w:t>
      </w:r>
      <w:r w:rsidR="003F6ADF" w:rsidRPr="003F6ADF">
        <w:rPr>
          <w:rFonts w:ascii="Times New Roman" w:hAnsi="Times New Roman" w:cs="Times New Roman"/>
          <w:b/>
        </w:rPr>
        <w:t>n Indian Religions</w:t>
      </w:r>
    </w:p>
    <w:p w14:paraId="7CF46486" w14:textId="77777777" w:rsidR="00F70EE8" w:rsidRPr="003F6ADF" w:rsidRDefault="00F70EE8" w:rsidP="00646EC4">
      <w:pPr>
        <w:rPr>
          <w:rFonts w:ascii="Times New Roman" w:hAnsi="Times New Roman" w:cs="Times New Roman"/>
        </w:rPr>
      </w:pPr>
    </w:p>
    <w:p w14:paraId="23B15867" w14:textId="3F69BF93" w:rsidR="00577B5B" w:rsidRPr="003F6ADF" w:rsidRDefault="00985533" w:rsidP="00577B5B">
      <w:pPr>
        <w:ind w:firstLine="720"/>
        <w:jc w:val="both"/>
        <w:rPr>
          <w:rFonts w:ascii="Times New Roman" w:hAnsi="Times New Roman" w:cs="Times New Roman"/>
        </w:rPr>
      </w:pPr>
      <w:r w:rsidRPr="003F6ADF">
        <w:rPr>
          <w:rFonts w:ascii="Times New Roman" w:hAnsi="Times New Roman" w:cs="Times New Roman"/>
        </w:rPr>
        <w:t xml:space="preserve">Although India is a state of immense religious diversity, for the purposes of this article we will </w:t>
      </w:r>
      <w:r w:rsidR="002D20F7" w:rsidRPr="003F6ADF">
        <w:rPr>
          <w:rFonts w:ascii="Times New Roman" w:hAnsi="Times New Roman" w:cs="Times New Roman"/>
        </w:rPr>
        <w:t xml:space="preserve">place special </w:t>
      </w:r>
      <w:r w:rsidR="002E79D2" w:rsidRPr="003F6ADF">
        <w:rPr>
          <w:rFonts w:ascii="Times New Roman" w:hAnsi="Times New Roman" w:cs="Times New Roman"/>
        </w:rPr>
        <w:t>emphasis</w:t>
      </w:r>
      <w:r w:rsidRPr="003F6ADF">
        <w:rPr>
          <w:rFonts w:ascii="Times New Roman" w:hAnsi="Times New Roman" w:cs="Times New Roman"/>
        </w:rPr>
        <w:t xml:space="preserve"> on exploring the relationship between Hinduism and environmental t</w:t>
      </w:r>
      <w:r w:rsidR="00FE1F3F" w:rsidRPr="003F6ADF">
        <w:rPr>
          <w:rFonts w:ascii="Times New Roman" w:hAnsi="Times New Roman" w:cs="Times New Roman"/>
        </w:rPr>
        <w:t>hought. Hinduism has remained</w:t>
      </w:r>
      <w:r w:rsidRPr="003F6ADF">
        <w:rPr>
          <w:rFonts w:ascii="Times New Roman" w:hAnsi="Times New Roman" w:cs="Times New Roman"/>
        </w:rPr>
        <w:t xml:space="preserve"> one of the primary religions of India for most of its history </w:t>
      </w:r>
      <w:r w:rsidR="00FE1F3F" w:rsidRPr="003F6ADF">
        <w:rPr>
          <w:rFonts w:ascii="Times New Roman" w:hAnsi="Times New Roman" w:cs="Times New Roman"/>
        </w:rPr>
        <w:t>and it is sti</w:t>
      </w:r>
      <w:r w:rsidR="00695673" w:rsidRPr="003F6ADF">
        <w:rPr>
          <w:rFonts w:ascii="Times New Roman" w:hAnsi="Times New Roman" w:cs="Times New Roman"/>
        </w:rPr>
        <w:t>ll today the most practiced in the state</w:t>
      </w:r>
      <w:r w:rsidR="00FE1F3F" w:rsidRPr="003F6ADF">
        <w:rPr>
          <w:rFonts w:ascii="Times New Roman" w:hAnsi="Times New Roman" w:cs="Times New Roman"/>
        </w:rPr>
        <w:t xml:space="preserve">. As of the 2011 Census </w:t>
      </w:r>
      <w:r w:rsidRPr="003F6ADF">
        <w:rPr>
          <w:rFonts w:ascii="Times New Roman" w:hAnsi="Times New Roman" w:cs="Times New Roman"/>
        </w:rPr>
        <w:t>approximately 80% of</w:t>
      </w:r>
      <w:r w:rsidR="00FE1F3F" w:rsidRPr="003F6ADF">
        <w:rPr>
          <w:rFonts w:ascii="Times New Roman" w:hAnsi="Times New Roman" w:cs="Times New Roman"/>
        </w:rPr>
        <w:t xml:space="preserve"> the</w:t>
      </w:r>
      <w:r w:rsidR="00695673" w:rsidRPr="003F6ADF">
        <w:rPr>
          <w:rFonts w:ascii="Times New Roman" w:hAnsi="Times New Roman" w:cs="Times New Roman"/>
        </w:rPr>
        <w:t xml:space="preserve"> Indian</w:t>
      </w:r>
      <w:r w:rsidR="00FE1F3F" w:rsidRPr="003F6ADF">
        <w:rPr>
          <w:rFonts w:ascii="Times New Roman" w:hAnsi="Times New Roman" w:cs="Times New Roman"/>
        </w:rPr>
        <w:t xml:space="preserve"> population practiced this religion</w:t>
      </w:r>
      <w:r w:rsidR="003347AB" w:rsidRPr="003F6ADF">
        <w:rPr>
          <w:rFonts w:ascii="Times New Roman" w:hAnsi="Times New Roman" w:cs="Times New Roman"/>
        </w:rPr>
        <w:t xml:space="preserve"> (Government of India, Ministry of Home Affairs)</w:t>
      </w:r>
      <w:r w:rsidR="00FE1F3F" w:rsidRPr="003F6ADF">
        <w:rPr>
          <w:rFonts w:ascii="Times New Roman" w:hAnsi="Times New Roman" w:cs="Times New Roman"/>
        </w:rPr>
        <w:t xml:space="preserve">. Additionally, analyzing Hindu environmental </w:t>
      </w:r>
      <w:r w:rsidR="00FE1F3F" w:rsidRPr="003F6ADF">
        <w:rPr>
          <w:rFonts w:ascii="Times New Roman" w:hAnsi="Times New Roman" w:cs="Times New Roman"/>
        </w:rPr>
        <w:lastRenderedPageBreak/>
        <w:t xml:space="preserve">thought </w:t>
      </w:r>
      <w:r w:rsidR="003347AB" w:rsidRPr="003F6ADF">
        <w:rPr>
          <w:rFonts w:ascii="Times New Roman" w:hAnsi="Times New Roman" w:cs="Times New Roman"/>
        </w:rPr>
        <w:t xml:space="preserve">can help us gain insight into </w:t>
      </w:r>
      <w:r w:rsidR="00FE1F3F" w:rsidRPr="003F6ADF">
        <w:rPr>
          <w:rFonts w:ascii="Times New Roman" w:hAnsi="Times New Roman" w:cs="Times New Roman"/>
        </w:rPr>
        <w:t xml:space="preserve">environmental thought in Jainism and Buddhism, which derived from Hinduism and share many concepts and values regarding the relationship between human beings and nature. </w:t>
      </w:r>
      <w:r w:rsidR="002D20F7" w:rsidRPr="003F6ADF">
        <w:rPr>
          <w:rFonts w:ascii="Times New Roman" w:hAnsi="Times New Roman" w:cs="Times New Roman"/>
        </w:rPr>
        <w:t>Hindu environment</w:t>
      </w:r>
      <w:r w:rsidR="008C2677" w:rsidRPr="003F6ADF">
        <w:rPr>
          <w:rFonts w:ascii="Times New Roman" w:hAnsi="Times New Roman" w:cs="Times New Roman"/>
        </w:rPr>
        <w:t>al thought is</w:t>
      </w:r>
      <w:r w:rsidR="002D20F7" w:rsidRPr="003F6ADF">
        <w:rPr>
          <w:rFonts w:ascii="Times New Roman" w:hAnsi="Times New Roman" w:cs="Times New Roman"/>
        </w:rPr>
        <w:t xml:space="preserve"> centered on the perception of nature as </w:t>
      </w:r>
      <w:r w:rsidR="000F6517" w:rsidRPr="003F6ADF">
        <w:rPr>
          <w:rFonts w:ascii="Times New Roman" w:hAnsi="Times New Roman" w:cs="Times New Roman"/>
        </w:rPr>
        <w:t>sacred</w:t>
      </w:r>
      <w:r w:rsidR="002D20F7" w:rsidRPr="003F6ADF">
        <w:rPr>
          <w:rFonts w:ascii="Times New Roman" w:hAnsi="Times New Roman" w:cs="Times New Roman"/>
        </w:rPr>
        <w:t xml:space="preserve"> and </w:t>
      </w:r>
      <w:r w:rsidR="000F6517" w:rsidRPr="003F6ADF">
        <w:rPr>
          <w:rFonts w:ascii="Times New Roman" w:hAnsi="Times New Roman" w:cs="Times New Roman"/>
        </w:rPr>
        <w:t xml:space="preserve">the </w:t>
      </w:r>
      <w:r w:rsidR="005554CA" w:rsidRPr="003F6ADF">
        <w:rPr>
          <w:rFonts w:ascii="Times New Roman" w:hAnsi="Times New Roman" w:cs="Times New Roman"/>
        </w:rPr>
        <w:t xml:space="preserve">belief in the </w:t>
      </w:r>
      <w:r w:rsidR="000F6517" w:rsidRPr="003F6ADF">
        <w:rPr>
          <w:rFonts w:ascii="Times New Roman" w:hAnsi="Times New Roman" w:cs="Times New Roman"/>
        </w:rPr>
        <w:t xml:space="preserve">interconnectedness of all living beings. </w:t>
      </w:r>
      <w:r w:rsidR="002D20F7" w:rsidRPr="003F6ADF">
        <w:rPr>
          <w:rFonts w:ascii="Times New Roman" w:hAnsi="Times New Roman" w:cs="Times New Roman"/>
        </w:rPr>
        <w:t>In their article “Ancient traditions and Contemporary</w:t>
      </w:r>
      <w:r w:rsidR="0063677D" w:rsidRPr="003F6ADF">
        <w:rPr>
          <w:rFonts w:ascii="Times New Roman" w:hAnsi="Times New Roman" w:cs="Times New Roman"/>
        </w:rPr>
        <w:t xml:space="preserve"> Dilemmas: A Hindu Perspective”,</w:t>
      </w:r>
      <w:r w:rsidR="002D20F7" w:rsidRPr="003F6ADF">
        <w:rPr>
          <w:rFonts w:ascii="Times New Roman" w:hAnsi="Times New Roman" w:cs="Times New Roman"/>
        </w:rPr>
        <w:t xml:space="preserve"> Shedev Kumar and Aaloka Mehndiratta note that there </w:t>
      </w:r>
      <w:r w:rsidR="000F6517" w:rsidRPr="003F6ADF">
        <w:rPr>
          <w:rFonts w:ascii="Times New Roman" w:hAnsi="Times New Roman" w:cs="Times New Roman"/>
        </w:rPr>
        <w:t>is an essential concept</w:t>
      </w:r>
      <w:r w:rsidR="002D20F7" w:rsidRPr="003F6ADF">
        <w:rPr>
          <w:rFonts w:ascii="Times New Roman" w:hAnsi="Times New Roman" w:cs="Times New Roman"/>
        </w:rPr>
        <w:t xml:space="preserve"> in Hinduism that mark</w:t>
      </w:r>
      <w:r w:rsidR="000F6517" w:rsidRPr="003F6ADF">
        <w:rPr>
          <w:rFonts w:ascii="Times New Roman" w:hAnsi="Times New Roman" w:cs="Times New Roman"/>
        </w:rPr>
        <w:t>s</w:t>
      </w:r>
      <w:r w:rsidR="002D20F7" w:rsidRPr="003F6ADF">
        <w:rPr>
          <w:rFonts w:ascii="Times New Roman" w:hAnsi="Times New Roman" w:cs="Times New Roman"/>
        </w:rPr>
        <w:t xml:space="preserve"> the belief in the sanctity</w:t>
      </w:r>
      <w:r w:rsidR="000F6517" w:rsidRPr="003F6ADF">
        <w:rPr>
          <w:rFonts w:ascii="Times New Roman" w:hAnsi="Times New Roman" w:cs="Times New Roman"/>
        </w:rPr>
        <w:t xml:space="preserve"> of nature:</w:t>
      </w:r>
      <w:r w:rsidR="002D20F7" w:rsidRPr="003F6ADF">
        <w:rPr>
          <w:rFonts w:ascii="Times New Roman" w:hAnsi="Times New Roman" w:cs="Times New Roman"/>
        </w:rPr>
        <w:t xml:space="preserve"> </w:t>
      </w:r>
      <w:r w:rsidR="002D20F7" w:rsidRPr="003F6ADF">
        <w:rPr>
          <w:rFonts w:ascii="Times New Roman" w:hAnsi="Times New Roman" w:cs="Times New Roman"/>
          <w:i/>
        </w:rPr>
        <w:t>Prana</w:t>
      </w:r>
      <w:r w:rsidR="000F6517" w:rsidRPr="003F6ADF">
        <w:rPr>
          <w:rFonts w:ascii="Times New Roman" w:hAnsi="Times New Roman" w:cs="Times New Roman"/>
          <w:i/>
        </w:rPr>
        <w:t>,</w:t>
      </w:r>
      <w:r w:rsidR="002D20F7" w:rsidRPr="003F6ADF">
        <w:rPr>
          <w:rFonts w:ascii="Times New Roman" w:hAnsi="Times New Roman" w:cs="Times New Roman"/>
          <w:i/>
        </w:rPr>
        <w:t xml:space="preserve"> </w:t>
      </w:r>
      <w:r w:rsidR="002D20F7" w:rsidRPr="003F6ADF">
        <w:rPr>
          <w:rFonts w:ascii="Times New Roman" w:hAnsi="Times New Roman" w:cs="Times New Roman"/>
        </w:rPr>
        <w:t xml:space="preserve">a life principle of harmony and the </w:t>
      </w:r>
      <w:r w:rsidR="000F6517" w:rsidRPr="003F6ADF">
        <w:rPr>
          <w:rFonts w:ascii="Times New Roman" w:hAnsi="Times New Roman" w:cs="Times New Roman"/>
        </w:rPr>
        <w:t xml:space="preserve">interrelatedness of all creation. </w:t>
      </w:r>
      <w:r w:rsidR="000F6517" w:rsidRPr="003F6ADF">
        <w:rPr>
          <w:rFonts w:ascii="Times New Roman" w:hAnsi="Times New Roman" w:cs="Times New Roman"/>
          <w:i/>
        </w:rPr>
        <w:t xml:space="preserve">Prana </w:t>
      </w:r>
      <w:r w:rsidR="000F6517" w:rsidRPr="003F6ADF">
        <w:rPr>
          <w:rFonts w:ascii="Times New Roman" w:hAnsi="Times New Roman" w:cs="Times New Roman"/>
        </w:rPr>
        <w:t xml:space="preserve">is manifested in various aspects of Hindu life and is especially notable in </w:t>
      </w:r>
      <w:r w:rsidR="008C2677" w:rsidRPr="003F6ADF">
        <w:rPr>
          <w:rFonts w:ascii="Times New Roman" w:hAnsi="Times New Roman" w:cs="Times New Roman"/>
        </w:rPr>
        <w:t xml:space="preserve">the </w:t>
      </w:r>
      <w:r w:rsidR="000F6517" w:rsidRPr="003F6ADF">
        <w:rPr>
          <w:rFonts w:ascii="Times New Roman" w:hAnsi="Times New Roman" w:cs="Times New Roman"/>
        </w:rPr>
        <w:t xml:space="preserve">Hindu </w:t>
      </w:r>
      <w:r w:rsidR="008C2677" w:rsidRPr="003F6ADF">
        <w:rPr>
          <w:rFonts w:ascii="Times New Roman" w:hAnsi="Times New Roman" w:cs="Times New Roman"/>
        </w:rPr>
        <w:t>view of</w:t>
      </w:r>
      <w:r w:rsidR="000F6517" w:rsidRPr="003F6ADF">
        <w:rPr>
          <w:rFonts w:ascii="Times New Roman" w:hAnsi="Times New Roman" w:cs="Times New Roman"/>
        </w:rPr>
        <w:t xml:space="preserve"> food and the act of eating, which is </w:t>
      </w:r>
      <w:r w:rsidR="00406F75" w:rsidRPr="003F6ADF">
        <w:rPr>
          <w:rFonts w:ascii="Times New Roman" w:hAnsi="Times New Roman" w:cs="Times New Roman"/>
        </w:rPr>
        <w:t xml:space="preserve">considered a </w:t>
      </w:r>
      <w:r w:rsidR="000F6517" w:rsidRPr="003F6ADF">
        <w:rPr>
          <w:rFonts w:ascii="Times New Roman" w:hAnsi="Times New Roman" w:cs="Times New Roman"/>
        </w:rPr>
        <w:t>symbolic connection with the universe and all its creatures. Kumar and Mehndiratta also point out that the sancti</w:t>
      </w:r>
      <w:r w:rsidR="0063677D" w:rsidRPr="003F6ADF">
        <w:rPr>
          <w:rFonts w:ascii="Times New Roman" w:hAnsi="Times New Roman" w:cs="Times New Roman"/>
        </w:rPr>
        <w:t>ty of nature in Hinduism is</w:t>
      </w:r>
      <w:r w:rsidR="000F6517" w:rsidRPr="003F6ADF">
        <w:rPr>
          <w:rFonts w:ascii="Times New Roman" w:hAnsi="Times New Roman" w:cs="Times New Roman"/>
        </w:rPr>
        <w:t xml:space="preserve"> reflected</w:t>
      </w:r>
      <w:r w:rsidR="0063677D" w:rsidRPr="003F6ADF">
        <w:rPr>
          <w:rFonts w:ascii="Times New Roman" w:hAnsi="Times New Roman" w:cs="Times New Roman"/>
        </w:rPr>
        <w:t xml:space="preserve"> in the portrayal of Hindu gods as animals and </w:t>
      </w:r>
      <w:r w:rsidR="000F6517" w:rsidRPr="003F6ADF">
        <w:rPr>
          <w:rFonts w:ascii="Times New Roman" w:hAnsi="Times New Roman" w:cs="Times New Roman"/>
        </w:rPr>
        <w:t xml:space="preserve">as custodians of the </w:t>
      </w:r>
      <w:r w:rsidR="0063677D" w:rsidRPr="003F6ADF">
        <w:rPr>
          <w:rFonts w:ascii="Times New Roman" w:hAnsi="Times New Roman" w:cs="Times New Roman"/>
        </w:rPr>
        <w:t xml:space="preserve">animal </w:t>
      </w:r>
      <w:r w:rsidR="000F6517" w:rsidRPr="003F6ADF">
        <w:rPr>
          <w:rFonts w:ascii="Times New Roman" w:hAnsi="Times New Roman" w:cs="Times New Roman"/>
        </w:rPr>
        <w:t xml:space="preserve">world. </w:t>
      </w:r>
      <w:r w:rsidR="0063677D" w:rsidRPr="003F6ADF">
        <w:rPr>
          <w:rFonts w:ascii="Times New Roman" w:hAnsi="Times New Roman" w:cs="Times New Roman"/>
        </w:rPr>
        <w:t>An</w:t>
      </w:r>
      <w:r w:rsidR="005554CA" w:rsidRPr="003F6ADF">
        <w:rPr>
          <w:rFonts w:ascii="Times New Roman" w:hAnsi="Times New Roman" w:cs="Times New Roman"/>
        </w:rPr>
        <w:t xml:space="preserve">other </w:t>
      </w:r>
      <w:r w:rsidR="0063677D" w:rsidRPr="003F6ADF">
        <w:rPr>
          <w:rFonts w:ascii="Times New Roman" w:hAnsi="Times New Roman" w:cs="Times New Roman"/>
        </w:rPr>
        <w:t>important concept to high</w:t>
      </w:r>
      <w:r w:rsidR="00596D1B" w:rsidRPr="003F6ADF">
        <w:rPr>
          <w:rFonts w:ascii="Times New Roman" w:hAnsi="Times New Roman" w:cs="Times New Roman"/>
        </w:rPr>
        <w:t>light is that Hindu dharma and k</w:t>
      </w:r>
      <w:r w:rsidR="0063677D" w:rsidRPr="003F6ADF">
        <w:rPr>
          <w:rFonts w:ascii="Times New Roman" w:hAnsi="Times New Roman" w:cs="Times New Roman"/>
        </w:rPr>
        <w:t>arma to the environment</w:t>
      </w:r>
      <w:r w:rsidR="00695673" w:rsidRPr="003F6ADF">
        <w:rPr>
          <w:rFonts w:ascii="Times New Roman" w:hAnsi="Times New Roman" w:cs="Times New Roman"/>
        </w:rPr>
        <w:t xml:space="preserve"> is</w:t>
      </w:r>
      <w:r w:rsidR="0063677D" w:rsidRPr="003F6ADF">
        <w:rPr>
          <w:rFonts w:ascii="Times New Roman" w:hAnsi="Times New Roman" w:cs="Times New Roman"/>
        </w:rPr>
        <w:t xml:space="preserve"> key to</w:t>
      </w:r>
      <w:r w:rsidR="001963CC" w:rsidRPr="003F6ADF">
        <w:rPr>
          <w:rFonts w:ascii="Times New Roman" w:hAnsi="Times New Roman" w:cs="Times New Roman"/>
        </w:rPr>
        <w:t xml:space="preserve"> </w:t>
      </w:r>
      <w:r w:rsidR="0063677D" w:rsidRPr="003F6ADF">
        <w:rPr>
          <w:rFonts w:ascii="Times New Roman" w:hAnsi="Times New Roman" w:cs="Times New Roman"/>
        </w:rPr>
        <w:t xml:space="preserve">understanding Hindu environmental thought. </w:t>
      </w:r>
      <w:r w:rsidR="00695673" w:rsidRPr="003F6ADF">
        <w:rPr>
          <w:rFonts w:ascii="Times New Roman" w:hAnsi="Times New Roman" w:cs="Times New Roman"/>
        </w:rPr>
        <w:t>In addition to</w:t>
      </w:r>
      <w:r w:rsidR="0063677D" w:rsidRPr="003F6ADF">
        <w:rPr>
          <w:rFonts w:ascii="Times New Roman" w:hAnsi="Times New Roman" w:cs="Times New Roman"/>
        </w:rPr>
        <w:t xml:space="preserve"> </w:t>
      </w:r>
      <w:r w:rsidR="001963CC" w:rsidRPr="003F6ADF">
        <w:rPr>
          <w:rFonts w:ascii="Times New Roman" w:hAnsi="Times New Roman" w:cs="Times New Roman"/>
        </w:rPr>
        <w:t xml:space="preserve">concepts of </w:t>
      </w:r>
      <w:r w:rsidR="0063677D" w:rsidRPr="003F6ADF">
        <w:rPr>
          <w:rFonts w:ascii="Times New Roman" w:hAnsi="Times New Roman" w:cs="Times New Roman"/>
        </w:rPr>
        <w:t xml:space="preserve">divinity </w:t>
      </w:r>
      <w:r w:rsidR="001963CC" w:rsidRPr="003F6ADF">
        <w:rPr>
          <w:rFonts w:ascii="Times New Roman" w:hAnsi="Times New Roman" w:cs="Times New Roman"/>
        </w:rPr>
        <w:t xml:space="preserve">and interconnectedness </w:t>
      </w:r>
      <w:r w:rsidR="00240EE5" w:rsidRPr="003F6ADF">
        <w:rPr>
          <w:rFonts w:ascii="Times New Roman" w:hAnsi="Times New Roman" w:cs="Times New Roman"/>
        </w:rPr>
        <w:t>associated with nature, Hinduism emphasizes human</w:t>
      </w:r>
      <w:r w:rsidR="00406F75" w:rsidRPr="003F6ADF">
        <w:rPr>
          <w:rFonts w:ascii="Times New Roman" w:hAnsi="Times New Roman" w:cs="Times New Roman"/>
        </w:rPr>
        <w:t xml:space="preserve"> duty or dharma</w:t>
      </w:r>
      <w:r w:rsidR="00596D1B" w:rsidRPr="003F6ADF">
        <w:rPr>
          <w:rFonts w:ascii="Times New Roman" w:hAnsi="Times New Roman" w:cs="Times New Roman"/>
        </w:rPr>
        <w:t xml:space="preserve"> to God’s creation. </w:t>
      </w:r>
      <w:r w:rsidR="00240EE5" w:rsidRPr="003F6ADF">
        <w:rPr>
          <w:rFonts w:ascii="Times New Roman" w:hAnsi="Times New Roman" w:cs="Times New Roman"/>
        </w:rPr>
        <w:t>In Hindu environmental ethics</w:t>
      </w:r>
      <w:r w:rsidR="00577B5B" w:rsidRPr="003F6ADF">
        <w:rPr>
          <w:rFonts w:ascii="Times New Roman" w:hAnsi="Times New Roman" w:cs="Times New Roman"/>
        </w:rPr>
        <w:t>, k</w:t>
      </w:r>
      <w:r w:rsidR="00596D1B" w:rsidRPr="003F6ADF">
        <w:rPr>
          <w:rFonts w:ascii="Times New Roman" w:hAnsi="Times New Roman" w:cs="Times New Roman"/>
        </w:rPr>
        <w:t xml:space="preserve">arma </w:t>
      </w:r>
      <w:r w:rsidR="00240EE5" w:rsidRPr="003F6ADF">
        <w:rPr>
          <w:rFonts w:ascii="Times New Roman" w:hAnsi="Times New Roman" w:cs="Times New Roman"/>
        </w:rPr>
        <w:t xml:space="preserve">is </w:t>
      </w:r>
      <w:r w:rsidR="00596D1B" w:rsidRPr="003F6ADF">
        <w:rPr>
          <w:rFonts w:ascii="Times New Roman" w:hAnsi="Times New Roman" w:cs="Times New Roman"/>
        </w:rPr>
        <w:t xml:space="preserve">understood as the idea that adharmic action (unnecessary harm) towards other living beings </w:t>
      </w:r>
      <w:r w:rsidR="00240EE5" w:rsidRPr="003F6ADF">
        <w:rPr>
          <w:rFonts w:ascii="Times New Roman" w:hAnsi="Times New Roman" w:cs="Times New Roman"/>
        </w:rPr>
        <w:t>results</w:t>
      </w:r>
      <w:r w:rsidR="00596D1B" w:rsidRPr="003F6ADF">
        <w:rPr>
          <w:rFonts w:ascii="Times New Roman" w:hAnsi="Times New Roman" w:cs="Times New Roman"/>
        </w:rPr>
        <w:t xml:space="preserve"> in negative consequences (Dwivedi). </w:t>
      </w:r>
    </w:p>
    <w:p w14:paraId="0D3D6598" w14:textId="4DA99CFB" w:rsidR="00DF4907" w:rsidRPr="003F6ADF" w:rsidRDefault="005554CA" w:rsidP="008C2677">
      <w:pPr>
        <w:ind w:firstLine="720"/>
        <w:jc w:val="both"/>
        <w:rPr>
          <w:rFonts w:ascii="Times New Roman" w:hAnsi="Times New Roman" w:cs="Times New Roman"/>
        </w:rPr>
      </w:pPr>
      <w:r w:rsidRPr="003F6ADF">
        <w:rPr>
          <w:rFonts w:ascii="Times New Roman" w:hAnsi="Times New Roman" w:cs="Times New Roman"/>
        </w:rPr>
        <w:t>Hinduism carries principles of nonviolence and just action towar</w:t>
      </w:r>
      <w:r w:rsidR="008C2677" w:rsidRPr="003F6ADF">
        <w:rPr>
          <w:rFonts w:ascii="Times New Roman" w:hAnsi="Times New Roman" w:cs="Times New Roman"/>
        </w:rPr>
        <w:t>ds the environment that are</w:t>
      </w:r>
      <w:r w:rsidRPr="003F6ADF">
        <w:rPr>
          <w:rFonts w:ascii="Times New Roman" w:hAnsi="Times New Roman" w:cs="Times New Roman"/>
        </w:rPr>
        <w:t xml:space="preserve"> shared by Buddhist and</w:t>
      </w:r>
      <w:r w:rsidR="007D59B2" w:rsidRPr="003F6ADF">
        <w:rPr>
          <w:rFonts w:ascii="Times New Roman" w:hAnsi="Times New Roman" w:cs="Times New Roman"/>
        </w:rPr>
        <w:t xml:space="preserve"> Jain traditions. </w:t>
      </w:r>
      <w:r w:rsidR="008C2677" w:rsidRPr="003F6ADF">
        <w:rPr>
          <w:rFonts w:ascii="Times New Roman" w:hAnsi="Times New Roman" w:cs="Times New Roman"/>
        </w:rPr>
        <w:t xml:space="preserve">Similar concepts to dharma and karma (dhamma and </w:t>
      </w:r>
      <w:proofErr w:type="spellStart"/>
      <w:r w:rsidR="008C2677" w:rsidRPr="003F6ADF">
        <w:rPr>
          <w:rFonts w:ascii="Times New Roman" w:hAnsi="Times New Roman" w:cs="Times New Roman"/>
        </w:rPr>
        <w:t>kamma</w:t>
      </w:r>
      <w:proofErr w:type="spellEnd"/>
      <w:r w:rsidR="008C2677" w:rsidRPr="003F6ADF">
        <w:rPr>
          <w:rFonts w:ascii="Times New Roman" w:hAnsi="Times New Roman" w:cs="Times New Roman"/>
        </w:rPr>
        <w:t>) are</w:t>
      </w:r>
      <w:r w:rsidR="001369E4" w:rsidRPr="003F6ADF">
        <w:rPr>
          <w:rFonts w:ascii="Times New Roman" w:hAnsi="Times New Roman" w:cs="Times New Roman"/>
        </w:rPr>
        <w:t xml:space="preserve"> seen in the Buddhist tradition and are relevant to the environment in the sense that they are thought to be correlated with the principle of extending nonviolence and compassion </w:t>
      </w:r>
      <w:r w:rsidR="008C2677" w:rsidRPr="003F6ADF">
        <w:rPr>
          <w:rFonts w:ascii="Times New Roman" w:hAnsi="Times New Roman" w:cs="Times New Roman"/>
        </w:rPr>
        <w:t xml:space="preserve">to all living beings.  Buddhists </w:t>
      </w:r>
      <w:r w:rsidR="001369E4" w:rsidRPr="003F6ADF">
        <w:rPr>
          <w:rFonts w:ascii="Times New Roman" w:hAnsi="Times New Roman" w:cs="Times New Roman"/>
        </w:rPr>
        <w:t>are encouraged to live</w:t>
      </w:r>
      <w:r w:rsidR="008C2677" w:rsidRPr="003F6ADF">
        <w:rPr>
          <w:rFonts w:ascii="Times New Roman" w:hAnsi="Times New Roman" w:cs="Times New Roman"/>
        </w:rPr>
        <w:t xml:space="preserve"> a moral life by following the d</w:t>
      </w:r>
      <w:r w:rsidR="001369E4" w:rsidRPr="003F6ADF">
        <w:rPr>
          <w:rFonts w:ascii="Times New Roman" w:hAnsi="Times New Roman" w:cs="Times New Roman"/>
        </w:rPr>
        <w:t>hamma, abstaining from harming living beings (</w:t>
      </w:r>
      <w:r w:rsidR="001369E4" w:rsidRPr="003F6ADF">
        <w:rPr>
          <w:rFonts w:ascii="Times New Roman" w:hAnsi="Times New Roman" w:cs="Times New Roman"/>
          <w:i/>
        </w:rPr>
        <w:t>ahimsa</w:t>
      </w:r>
      <w:r w:rsidR="001369E4" w:rsidRPr="003F6ADF">
        <w:rPr>
          <w:rFonts w:ascii="Times New Roman" w:hAnsi="Times New Roman" w:cs="Times New Roman"/>
        </w:rPr>
        <w:t>) and practicing compassion (</w:t>
      </w:r>
      <w:r w:rsidR="001369E4" w:rsidRPr="003F6ADF">
        <w:rPr>
          <w:rFonts w:ascii="Times New Roman" w:hAnsi="Times New Roman" w:cs="Times New Roman"/>
          <w:i/>
        </w:rPr>
        <w:t>karuna</w:t>
      </w:r>
      <w:r w:rsidR="008C2677" w:rsidRPr="003F6ADF">
        <w:rPr>
          <w:rFonts w:ascii="Times New Roman" w:hAnsi="Times New Roman" w:cs="Times New Roman"/>
        </w:rPr>
        <w:t>) (</w:t>
      </w:r>
      <w:proofErr w:type="spellStart"/>
      <w:r w:rsidR="008C2677" w:rsidRPr="003F6ADF">
        <w:rPr>
          <w:rFonts w:ascii="Times New Roman" w:hAnsi="Times New Roman" w:cs="Times New Roman"/>
        </w:rPr>
        <w:t>Sponsel</w:t>
      </w:r>
      <w:proofErr w:type="spellEnd"/>
      <w:r w:rsidR="008C2677" w:rsidRPr="003F6ADF">
        <w:rPr>
          <w:rFonts w:ascii="Times New Roman" w:hAnsi="Times New Roman" w:cs="Times New Roman"/>
        </w:rPr>
        <w:t xml:space="preserve">). </w:t>
      </w:r>
      <w:r w:rsidR="001369E4" w:rsidRPr="003F6ADF">
        <w:rPr>
          <w:rFonts w:ascii="Times New Roman" w:hAnsi="Times New Roman" w:cs="Times New Roman"/>
        </w:rPr>
        <w:t xml:space="preserve"> </w:t>
      </w:r>
      <w:r w:rsidR="008C2677" w:rsidRPr="003F6ADF">
        <w:rPr>
          <w:rFonts w:ascii="Times New Roman" w:hAnsi="Times New Roman" w:cs="Times New Roman"/>
        </w:rPr>
        <w:t xml:space="preserve">Jainism is also characterized by intrinsic ideals of nonviolence, which are most evident in the Jain practice of veganism (Sivaramakrishnan). </w:t>
      </w:r>
    </w:p>
    <w:p w14:paraId="3E88387A" w14:textId="71D5DDAD" w:rsidR="002C13A5" w:rsidRDefault="00F70EE8" w:rsidP="00646EC4">
      <w:pPr>
        <w:ind w:firstLine="720"/>
        <w:jc w:val="both"/>
        <w:rPr>
          <w:rFonts w:ascii="Times New Roman" w:hAnsi="Times New Roman" w:cs="Times New Roman"/>
        </w:rPr>
      </w:pPr>
      <w:r w:rsidRPr="003F6ADF">
        <w:rPr>
          <w:rFonts w:ascii="Times New Roman" w:hAnsi="Times New Roman" w:cs="Times New Roman"/>
        </w:rPr>
        <w:t xml:space="preserve">Islam has also played a pivotal role in </w:t>
      </w:r>
      <w:r w:rsidR="00240EE5" w:rsidRPr="003F6ADF">
        <w:rPr>
          <w:rFonts w:ascii="Times New Roman" w:hAnsi="Times New Roman" w:cs="Times New Roman"/>
        </w:rPr>
        <w:t>the</w:t>
      </w:r>
      <w:r w:rsidR="005B6B85" w:rsidRPr="003F6ADF">
        <w:rPr>
          <w:rFonts w:ascii="Times New Roman" w:hAnsi="Times New Roman" w:cs="Times New Roman"/>
        </w:rPr>
        <w:t xml:space="preserve"> history of the Indic region and in</w:t>
      </w:r>
      <w:r w:rsidR="00240EE5" w:rsidRPr="003F6ADF">
        <w:rPr>
          <w:rFonts w:ascii="Times New Roman" w:hAnsi="Times New Roman" w:cs="Times New Roman"/>
        </w:rPr>
        <w:t xml:space="preserve"> today’s India it </w:t>
      </w:r>
      <w:r w:rsidRPr="003F6ADF">
        <w:rPr>
          <w:rFonts w:ascii="Times New Roman" w:hAnsi="Times New Roman" w:cs="Times New Roman"/>
        </w:rPr>
        <w:t>is the fastest growing religion (Government of India, Ministry of Home Affairs)</w:t>
      </w:r>
      <w:r w:rsidR="009917DD" w:rsidRPr="003F6ADF">
        <w:rPr>
          <w:rFonts w:ascii="Times New Roman" w:hAnsi="Times New Roman" w:cs="Times New Roman"/>
        </w:rPr>
        <w:t xml:space="preserve">. Because of this historical importance </w:t>
      </w:r>
      <w:r w:rsidR="00406F75" w:rsidRPr="003F6ADF">
        <w:rPr>
          <w:rFonts w:ascii="Times New Roman" w:hAnsi="Times New Roman" w:cs="Times New Roman"/>
        </w:rPr>
        <w:t>some basic environmental concepts in Islam</w:t>
      </w:r>
      <w:r w:rsidR="009917DD" w:rsidRPr="003F6ADF">
        <w:rPr>
          <w:rFonts w:ascii="Times New Roman" w:hAnsi="Times New Roman" w:cs="Times New Roman"/>
        </w:rPr>
        <w:t xml:space="preserve"> are explored in this article</w:t>
      </w:r>
      <w:r w:rsidRPr="003F6ADF">
        <w:rPr>
          <w:rFonts w:ascii="Times New Roman" w:hAnsi="Times New Roman" w:cs="Times New Roman"/>
        </w:rPr>
        <w:t>. Although the relationship between Islamic thought and environmental values may not seem as clear as that of Hinduism, Buddhism and Jainism, early</w:t>
      </w:r>
      <w:r w:rsidR="002E79D2" w:rsidRPr="003F6ADF">
        <w:rPr>
          <w:rFonts w:ascii="Times New Roman" w:hAnsi="Times New Roman" w:cs="Times New Roman"/>
        </w:rPr>
        <w:t xml:space="preserve"> Islam was characterized by a </w:t>
      </w:r>
      <w:r w:rsidRPr="003F6ADF">
        <w:rPr>
          <w:rFonts w:ascii="Times New Roman" w:hAnsi="Times New Roman" w:cs="Times New Roman"/>
        </w:rPr>
        <w:t>reverence of nature</w:t>
      </w:r>
      <w:r w:rsidR="002E79D2" w:rsidRPr="003F6ADF">
        <w:rPr>
          <w:rFonts w:ascii="Times New Roman" w:hAnsi="Times New Roman" w:cs="Times New Roman"/>
        </w:rPr>
        <w:t xml:space="preserve"> that was widely practiced as it spread through Africa, Europe and the Indian subcontinent. Islam’s environmental ethics are linked to the belief in the interdependency of ecological systems, similar to Hinduism and Hindu-derived religions. The view of humanity as stewards of Allah’s creation is also a key concept that can be interpreted as a calling to protect natural resources (</w:t>
      </w:r>
      <w:proofErr w:type="spellStart"/>
      <w:r w:rsidR="002E79D2" w:rsidRPr="003F6ADF">
        <w:rPr>
          <w:rFonts w:ascii="Times New Roman" w:hAnsi="Times New Roman" w:cs="Times New Roman"/>
        </w:rPr>
        <w:t>Saniotis</w:t>
      </w:r>
      <w:proofErr w:type="spellEnd"/>
      <w:r w:rsidR="002E79D2" w:rsidRPr="003F6ADF">
        <w:rPr>
          <w:rFonts w:ascii="Times New Roman" w:hAnsi="Times New Roman" w:cs="Times New Roman"/>
        </w:rPr>
        <w:t xml:space="preserve">). </w:t>
      </w:r>
      <w:r w:rsidR="00044694" w:rsidRPr="003F6ADF">
        <w:rPr>
          <w:rFonts w:ascii="Times New Roman" w:hAnsi="Times New Roman" w:cs="Times New Roman"/>
        </w:rPr>
        <w:t>From this general explanation of some environmental values that are found in a few of the religions of India we can illustrate that religion plays a role in a society’s underst</w:t>
      </w:r>
      <w:r w:rsidR="00013B91" w:rsidRPr="003F6ADF">
        <w:rPr>
          <w:rFonts w:ascii="Times New Roman" w:hAnsi="Times New Roman" w:cs="Times New Roman"/>
        </w:rPr>
        <w:t>anding of its relationship with</w:t>
      </w:r>
      <w:r w:rsidR="00044694" w:rsidRPr="003F6ADF">
        <w:rPr>
          <w:rFonts w:ascii="Times New Roman" w:hAnsi="Times New Roman" w:cs="Times New Roman"/>
        </w:rPr>
        <w:t xml:space="preserve"> the</w:t>
      </w:r>
      <w:r w:rsidR="001D351D" w:rsidRPr="003F6ADF">
        <w:rPr>
          <w:rFonts w:ascii="Times New Roman" w:hAnsi="Times New Roman" w:cs="Times New Roman"/>
        </w:rPr>
        <w:t xml:space="preserve"> natural world. This is</w:t>
      </w:r>
      <w:r w:rsidR="00044694" w:rsidRPr="003F6ADF">
        <w:rPr>
          <w:rFonts w:ascii="Times New Roman" w:hAnsi="Times New Roman" w:cs="Times New Roman"/>
        </w:rPr>
        <w:t xml:space="preserve"> especially true for societies that consider religion a central part of every day life.  </w:t>
      </w:r>
      <w:r w:rsidR="001B4D93" w:rsidRPr="003F6ADF">
        <w:rPr>
          <w:rFonts w:ascii="Times New Roman" w:hAnsi="Times New Roman" w:cs="Times New Roman"/>
        </w:rPr>
        <w:t>Yet</w:t>
      </w:r>
      <w:r w:rsidR="001D351D" w:rsidRPr="003F6ADF">
        <w:rPr>
          <w:rFonts w:ascii="Times New Roman" w:hAnsi="Times New Roman" w:cs="Times New Roman"/>
        </w:rPr>
        <w:t xml:space="preserve">, one should not assume that valuing nature as sacred automatically translates to positive environmental action. As most scholars that study world religions emphasize, religious values are subject to a wide variety of interpretations and perception can be transformed by historical forces. Religious environmental ethics in India is no exception, </w:t>
      </w:r>
      <w:r w:rsidR="001B4D93" w:rsidRPr="003F6ADF">
        <w:rPr>
          <w:rFonts w:ascii="Times New Roman" w:hAnsi="Times New Roman" w:cs="Times New Roman"/>
        </w:rPr>
        <w:t>taking a look to</w:t>
      </w:r>
      <w:r w:rsidR="001D351D" w:rsidRPr="003F6ADF">
        <w:rPr>
          <w:rFonts w:ascii="Times New Roman" w:hAnsi="Times New Roman" w:cs="Times New Roman"/>
        </w:rPr>
        <w:t xml:space="preserve"> </w:t>
      </w:r>
      <w:r w:rsidR="001D351D" w:rsidRPr="003F6ADF">
        <w:rPr>
          <w:rFonts w:ascii="Times New Roman" w:hAnsi="Times New Roman" w:cs="Times New Roman"/>
        </w:rPr>
        <w:lastRenderedPageBreak/>
        <w:t>the historical evolution of India’s environment and the grave environmental issues that India faces today</w:t>
      </w:r>
      <w:r w:rsidR="009717A0" w:rsidRPr="003F6ADF">
        <w:rPr>
          <w:rFonts w:ascii="Times New Roman" w:hAnsi="Times New Roman" w:cs="Times New Roman"/>
        </w:rPr>
        <w:t xml:space="preserve"> </w:t>
      </w:r>
      <w:r w:rsidR="001B4D93" w:rsidRPr="003F6ADF">
        <w:rPr>
          <w:rFonts w:ascii="Times New Roman" w:hAnsi="Times New Roman" w:cs="Times New Roman"/>
        </w:rPr>
        <w:t>is sufficient to realize this</w:t>
      </w:r>
      <w:r w:rsidR="00646EC4">
        <w:rPr>
          <w:rFonts w:ascii="Times New Roman" w:hAnsi="Times New Roman" w:cs="Times New Roman"/>
        </w:rPr>
        <w:t>.</w:t>
      </w:r>
    </w:p>
    <w:p w14:paraId="555B47AE" w14:textId="77777777" w:rsidR="0032138E" w:rsidRPr="003F6ADF" w:rsidRDefault="0032138E" w:rsidP="00646EC4">
      <w:pPr>
        <w:ind w:firstLine="720"/>
        <w:jc w:val="both"/>
        <w:rPr>
          <w:rFonts w:ascii="Times New Roman" w:hAnsi="Times New Roman" w:cs="Times New Roman"/>
        </w:rPr>
      </w:pPr>
    </w:p>
    <w:p w14:paraId="0AEB83D4" w14:textId="7EC4DE76" w:rsidR="002C13A5" w:rsidRDefault="00646EC4" w:rsidP="00646EC4">
      <w:pPr>
        <w:pBdr>
          <w:bottom w:val="single" w:sz="6" w:space="1" w:color="auto"/>
        </w:pBdr>
        <w:rPr>
          <w:rFonts w:ascii="Times New Roman" w:hAnsi="Times New Roman" w:cs="Times New Roman"/>
          <w:b/>
        </w:rPr>
      </w:pPr>
      <w:r>
        <w:rPr>
          <w:rFonts w:ascii="Times New Roman" w:hAnsi="Times New Roman" w:cs="Times New Roman"/>
          <w:b/>
        </w:rPr>
        <w:t>A Brief Historical Account of Indian Environmental Thought and Action Prior t</w:t>
      </w:r>
      <w:r w:rsidRPr="00646EC4">
        <w:rPr>
          <w:rFonts w:ascii="Times New Roman" w:hAnsi="Times New Roman" w:cs="Times New Roman"/>
          <w:b/>
        </w:rPr>
        <w:t>o British Colonization</w:t>
      </w:r>
    </w:p>
    <w:p w14:paraId="130DE133" w14:textId="77777777" w:rsidR="00C04942" w:rsidRPr="003F6ADF" w:rsidRDefault="00C04942" w:rsidP="00646EC4">
      <w:pPr>
        <w:rPr>
          <w:rFonts w:ascii="Times New Roman" w:hAnsi="Times New Roman" w:cs="Times New Roman"/>
        </w:rPr>
      </w:pPr>
    </w:p>
    <w:p w14:paraId="40536B5D" w14:textId="76CC7158" w:rsidR="002374AD" w:rsidRPr="003F6ADF" w:rsidRDefault="00013B91" w:rsidP="00632593">
      <w:pPr>
        <w:ind w:firstLine="720"/>
        <w:jc w:val="both"/>
        <w:rPr>
          <w:rFonts w:ascii="Times New Roman" w:hAnsi="Times New Roman" w:cs="Times New Roman"/>
        </w:rPr>
      </w:pPr>
      <w:r w:rsidRPr="003F6ADF">
        <w:rPr>
          <w:rFonts w:ascii="Times New Roman" w:hAnsi="Times New Roman" w:cs="Times New Roman"/>
        </w:rPr>
        <w:t xml:space="preserve">It is important to </w:t>
      </w:r>
      <w:r w:rsidR="002374AD" w:rsidRPr="003F6ADF">
        <w:rPr>
          <w:rFonts w:ascii="Times New Roman" w:hAnsi="Times New Roman" w:cs="Times New Roman"/>
        </w:rPr>
        <w:t>restate</w:t>
      </w:r>
      <w:r w:rsidRPr="003F6ADF">
        <w:rPr>
          <w:rFonts w:ascii="Times New Roman" w:hAnsi="Times New Roman" w:cs="Times New Roman"/>
        </w:rPr>
        <w:t xml:space="preserve"> that the </w:t>
      </w:r>
      <w:r w:rsidR="002374AD" w:rsidRPr="003F6ADF">
        <w:rPr>
          <w:rFonts w:ascii="Times New Roman" w:hAnsi="Times New Roman" w:cs="Times New Roman"/>
        </w:rPr>
        <w:t>goal</w:t>
      </w:r>
      <w:r w:rsidRPr="003F6ADF">
        <w:rPr>
          <w:rFonts w:ascii="Times New Roman" w:hAnsi="Times New Roman" w:cs="Times New Roman"/>
        </w:rPr>
        <w:t xml:space="preserve"> of this essay is to analyze how perceptions of religious environmental ethics </w:t>
      </w:r>
      <w:r w:rsidR="002374AD" w:rsidRPr="003F6ADF">
        <w:rPr>
          <w:rFonts w:ascii="Times New Roman" w:hAnsi="Times New Roman" w:cs="Times New Roman"/>
        </w:rPr>
        <w:t>were transformed in India during British rule</w:t>
      </w:r>
      <w:r w:rsidRPr="003F6ADF">
        <w:rPr>
          <w:rFonts w:ascii="Times New Roman" w:hAnsi="Times New Roman" w:cs="Times New Roman"/>
        </w:rPr>
        <w:t>. Note that there is a direct emphasis on perception</w:t>
      </w:r>
      <w:r w:rsidR="002374AD" w:rsidRPr="003F6ADF">
        <w:rPr>
          <w:rFonts w:ascii="Times New Roman" w:hAnsi="Times New Roman" w:cs="Times New Roman"/>
        </w:rPr>
        <w:t xml:space="preserve"> and this</w:t>
      </w:r>
      <w:r w:rsidRPr="003F6ADF">
        <w:rPr>
          <w:rFonts w:ascii="Times New Roman" w:hAnsi="Times New Roman" w:cs="Times New Roman"/>
        </w:rPr>
        <w:t xml:space="preserve"> is because although </w:t>
      </w:r>
      <w:r w:rsidR="002374AD" w:rsidRPr="003F6ADF">
        <w:rPr>
          <w:rFonts w:ascii="Times New Roman" w:hAnsi="Times New Roman" w:cs="Times New Roman"/>
        </w:rPr>
        <w:t>ancient religious texts and principles may not have gone through exte</w:t>
      </w:r>
      <w:r w:rsidR="00632593" w:rsidRPr="003F6ADF">
        <w:rPr>
          <w:rFonts w:ascii="Times New Roman" w:hAnsi="Times New Roman" w:cs="Times New Roman"/>
        </w:rPr>
        <w:t>nsive transformations, the way</w:t>
      </w:r>
      <w:r w:rsidR="002374AD" w:rsidRPr="003F6ADF">
        <w:rPr>
          <w:rFonts w:ascii="Times New Roman" w:hAnsi="Times New Roman" w:cs="Times New Roman"/>
        </w:rPr>
        <w:t xml:space="preserve"> principles were perceived by society has proven to be subject to historical change. This section is dedicated to briefly document the historical evolution of Indian society’s relationship to </w:t>
      </w:r>
      <w:r w:rsidR="00632593" w:rsidRPr="003F6ADF">
        <w:rPr>
          <w:rFonts w:ascii="Times New Roman" w:hAnsi="Times New Roman" w:cs="Times New Roman"/>
        </w:rPr>
        <w:t>the environment and the contrad</w:t>
      </w:r>
      <w:r w:rsidR="002374AD" w:rsidRPr="003F6ADF">
        <w:rPr>
          <w:rFonts w:ascii="Times New Roman" w:hAnsi="Times New Roman" w:cs="Times New Roman"/>
        </w:rPr>
        <w:t>i</w:t>
      </w:r>
      <w:r w:rsidR="00632593" w:rsidRPr="003F6ADF">
        <w:rPr>
          <w:rFonts w:ascii="Times New Roman" w:hAnsi="Times New Roman" w:cs="Times New Roman"/>
        </w:rPr>
        <w:t>cti</w:t>
      </w:r>
      <w:r w:rsidR="002374AD" w:rsidRPr="003F6ADF">
        <w:rPr>
          <w:rFonts w:ascii="Times New Roman" w:hAnsi="Times New Roman" w:cs="Times New Roman"/>
        </w:rPr>
        <w:t xml:space="preserve">ons that existed between religious ecologic principles and environmental action </w:t>
      </w:r>
      <w:r w:rsidR="00632593" w:rsidRPr="003F6ADF">
        <w:rPr>
          <w:rFonts w:ascii="Times New Roman" w:hAnsi="Times New Roman" w:cs="Times New Roman"/>
        </w:rPr>
        <w:t>long</w:t>
      </w:r>
      <w:r w:rsidR="002374AD" w:rsidRPr="003F6ADF">
        <w:rPr>
          <w:rFonts w:ascii="Times New Roman" w:hAnsi="Times New Roman" w:cs="Times New Roman"/>
        </w:rPr>
        <w:t xml:space="preserve"> before British colonization. </w:t>
      </w:r>
    </w:p>
    <w:p w14:paraId="0E859D60" w14:textId="2CE7DFD2" w:rsidR="001D351D" w:rsidRPr="003F6ADF" w:rsidRDefault="00013B91" w:rsidP="00BF49DD">
      <w:pPr>
        <w:ind w:firstLine="720"/>
        <w:jc w:val="both"/>
        <w:rPr>
          <w:rFonts w:ascii="Times New Roman" w:hAnsi="Times New Roman" w:cs="Times New Roman"/>
        </w:rPr>
      </w:pPr>
      <w:r w:rsidRPr="003F6ADF">
        <w:rPr>
          <w:rFonts w:ascii="Times New Roman" w:hAnsi="Times New Roman" w:cs="Times New Roman"/>
        </w:rPr>
        <w:t xml:space="preserve">Christopher V. Hill’s book </w:t>
      </w:r>
      <w:r w:rsidRPr="003F6ADF">
        <w:rPr>
          <w:rFonts w:ascii="Times New Roman" w:hAnsi="Times New Roman" w:cs="Times New Roman"/>
          <w:i/>
        </w:rPr>
        <w:t>South Asia: An Environmental History</w:t>
      </w:r>
      <w:r w:rsidRPr="003F6ADF">
        <w:rPr>
          <w:rFonts w:ascii="Times New Roman" w:hAnsi="Times New Roman" w:cs="Times New Roman"/>
        </w:rPr>
        <w:t xml:space="preserve"> studies </w:t>
      </w:r>
      <w:r w:rsidR="003D6C16" w:rsidRPr="003F6ADF">
        <w:rPr>
          <w:rFonts w:ascii="Times New Roman" w:hAnsi="Times New Roman" w:cs="Times New Roman"/>
        </w:rPr>
        <w:t>Indian society and its relationship t</w:t>
      </w:r>
      <w:r w:rsidRPr="003F6ADF">
        <w:rPr>
          <w:rFonts w:ascii="Times New Roman" w:hAnsi="Times New Roman" w:cs="Times New Roman"/>
        </w:rPr>
        <w:t xml:space="preserve">o the natural environment beginning with the </w:t>
      </w:r>
      <w:r w:rsidR="003D6C16" w:rsidRPr="003F6ADF">
        <w:rPr>
          <w:rFonts w:ascii="Times New Roman" w:hAnsi="Times New Roman" w:cs="Times New Roman"/>
        </w:rPr>
        <w:t xml:space="preserve">first </w:t>
      </w:r>
      <w:r w:rsidR="004B2887" w:rsidRPr="003F6ADF">
        <w:rPr>
          <w:rFonts w:ascii="Times New Roman" w:hAnsi="Times New Roman" w:cs="Times New Roman"/>
        </w:rPr>
        <w:t xml:space="preserve">Aryan </w:t>
      </w:r>
      <w:r w:rsidR="003D6C16" w:rsidRPr="003F6ADF">
        <w:rPr>
          <w:rFonts w:ascii="Times New Roman" w:hAnsi="Times New Roman" w:cs="Times New Roman"/>
        </w:rPr>
        <w:t>populations t</w:t>
      </w:r>
      <w:r w:rsidRPr="003F6ADF">
        <w:rPr>
          <w:rFonts w:ascii="Times New Roman" w:hAnsi="Times New Roman" w:cs="Times New Roman"/>
        </w:rPr>
        <w:t xml:space="preserve">hat settled in the Indus Valley. Early Indian </w:t>
      </w:r>
      <w:r w:rsidR="00632593" w:rsidRPr="003F6ADF">
        <w:rPr>
          <w:rFonts w:ascii="Times New Roman" w:hAnsi="Times New Roman" w:cs="Times New Roman"/>
        </w:rPr>
        <w:t>settlements</w:t>
      </w:r>
      <w:r w:rsidRPr="003F6ADF">
        <w:rPr>
          <w:rFonts w:ascii="Times New Roman" w:hAnsi="Times New Roman" w:cs="Times New Roman"/>
        </w:rPr>
        <w:t xml:space="preserve"> were primarily agrarian and </w:t>
      </w:r>
      <w:r w:rsidR="009B19C2" w:rsidRPr="003F6ADF">
        <w:rPr>
          <w:rFonts w:ascii="Times New Roman" w:hAnsi="Times New Roman" w:cs="Times New Roman"/>
        </w:rPr>
        <w:t xml:space="preserve">were </w:t>
      </w:r>
      <w:r w:rsidRPr="003F6ADF">
        <w:rPr>
          <w:rFonts w:ascii="Times New Roman" w:hAnsi="Times New Roman" w:cs="Times New Roman"/>
        </w:rPr>
        <w:t xml:space="preserve">characterized </w:t>
      </w:r>
      <w:r w:rsidR="00632593" w:rsidRPr="003F6ADF">
        <w:rPr>
          <w:rFonts w:ascii="Times New Roman" w:hAnsi="Times New Roman" w:cs="Times New Roman"/>
        </w:rPr>
        <w:t>by nature’s spiritual link to Hinduism. As an agrarian society that depended on favorable climate and natural resources for survival, principles of natural preservation</w:t>
      </w:r>
      <w:r w:rsidR="004B2887" w:rsidRPr="003F6ADF">
        <w:rPr>
          <w:rFonts w:ascii="Times New Roman" w:hAnsi="Times New Roman" w:cs="Times New Roman"/>
        </w:rPr>
        <w:t xml:space="preserve"> were widely practiced (</w:t>
      </w:r>
      <w:r w:rsidR="00836BDD" w:rsidRPr="003F6ADF">
        <w:rPr>
          <w:rFonts w:ascii="Times New Roman" w:hAnsi="Times New Roman" w:cs="Times New Roman"/>
        </w:rPr>
        <w:t xml:space="preserve">Hill </w:t>
      </w:r>
      <w:r w:rsidR="004B2887" w:rsidRPr="003F6ADF">
        <w:rPr>
          <w:rFonts w:ascii="Times New Roman" w:hAnsi="Times New Roman" w:cs="Times New Roman"/>
        </w:rPr>
        <w:t xml:space="preserve">8). This society however was marked by power struggles and warfare that resulted in environmental destruction.  Following periods of extensive warfare during </w:t>
      </w:r>
      <w:r w:rsidR="00C01DD5" w:rsidRPr="003F6ADF">
        <w:rPr>
          <w:rFonts w:ascii="Times New Roman" w:hAnsi="Times New Roman" w:cs="Times New Roman"/>
        </w:rPr>
        <w:t xml:space="preserve">the transition to Mauryan rule, </w:t>
      </w:r>
      <w:r w:rsidR="004B2887" w:rsidRPr="003F6ADF">
        <w:rPr>
          <w:rFonts w:ascii="Times New Roman" w:hAnsi="Times New Roman" w:cs="Times New Roman"/>
        </w:rPr>
        <w:t xml:space="preserve">King Ashoka (269-232 BCE), one of the most admired figures in India’s history, </w:t>
      </w:r>
      <w:r w:rsidR="00C01DD5" w:rsidRPr="003F6ADF">
        <w:rPr>
          <w:rFonts w:ascii="Times New Roman" w:hAnsi="Times New Roman" w:cs="Times New Roman"/>
        </w:rPr>
        <w:t>emerges and extends environmental action based on Buddhist principles of nonviolence throughout his empire (</w:t>
      </w:r>
      <w:r w:rsidR="00836BDD" w:rsidRPr="003F6ADF">
        <w:rPr>
          <w:rFonts w:ascii="Times New Roman" w:hAnsi="Times New Roman" w:cs="Times New Roman"/>
        </w:rPr>
        <w:t xml:space="preserve">Hill </w:t>
      </w:r>
      <w:r w:rsidR="00C01DD5" w:rsidRPr="003F6ADF">
        <w:rPr>
          <w:rFonts w:ascii="Times New Roman" w:hAnsi="Times New Roman" w:cs="Times New Roman"/>
        </w:rPr>
        <w:t>29-31).</w:t>
      </w:r>
      <w:r w:rsidR="001D5ECA" w:rsidRPr="003F6ADF">
        <w:rPr>
          <w:rFonts w:ascii="Times New Roman" w:hAnsi="Times New Roman" w:cs="Times New Roman"/>
        </w:rPr>
        <w:t xml:space="preserve"> </w:t>
      </w:r>
      <w:r w:rsidR="009917DD" w:rsidRPr="003F6ADF">
        <w:rPr>
          <w:rFonts w:ascii="Times New Roman" w:hAnsi="Times New Roman" w:cs="Times New Roman"/>
        </w:rPr>
        <w:t xml:space="preserve">This period of religious and environmental cohesion did not last very </w:t>
      </w:r>
      <w:r w:rsidR="00F75418" w:rsidRPr="003F6ADF">
        <w:rPr>
          <w:rFonts w:ascii="Times New Roman" w:hAnsi="Times New Roman" w:cs="Times New Roman"/>
        </w:rPr>
        <w:t>long; Ashoka’s</w:t>
      </w:r>
      <w:r w:rsidR="00C01DD5" w:rsidRPr="003F6ADF">
        <w:rPr>
          <w:rFonts w:ascii="Times New Roman" w:hAnsi="Times New Roman" w:cs="Times New Roman"/>
        </w:rPr>
        <w:t xml:space="preserve"> </w:t>
      </w:r>
      <w:r w:rsidR="001D5ECA" w:rsidRPr="003F6ADF">
        <w:rPr>
          <w:rFonts w:ascii="Times New Roman" w:hAnsi="Times New Roman" w:cs="Times New Roman"/>
        </w:rPr>
        <w:t xml:space="preserve">ideas and impacts began to disintegrate shortly after his death. </w:t>
      </w:r>
      <w:r w:rsidR="009917DD" w:rsidRPr="003F6ADF">
        <w:rPr>
          <w:rFonts w:ascii="Times New Roman" w:hAnsi="Times New Roman" w:cs="Times New Roman"/>
        </w:rPr>
        <w:t>Hill</w:t>
      </w:r>
      <w:r w:rsidR="001D5ECA" w:rsidRPr="003F6ADF">
        <w:rPr>
          <w:rFonts w:ascii="Times New Roman" w:hAnsi="Times New Roman" w:cs="Times New Roman"/>
        </w:rPr>
        <w:t xml:space="preserve"> argues </w:t>
      </w:r>
      <w:r w:rsidR="009917DD" w:rsidRPr="003F6ADF">
        <w:rPr>
          <w:rFonts w:ascii="Times New Roman" w:hAnsi="Times New Roman" w:cs="Times New Roman"/>
        </w:rPr>
        <w:t xml:space="preserve">that </w:t>
      </w:r>
      <w:r w:rsidR="00F75418" w:rsidRPr="003F6ADF">
        <w:rPr>
          <w:rFonts w:ascii="Times New Roman" w:hAnsi="Times New Roman" w:cs="Times New Roman"/>
        </w:rPr>
        <w:t xml:space="preserve">in the Common Era </w:t>
      </w:r>
      <w:r w:rsidR="009917DD" w:rsidRPr="003F6ADF">
        <w:rPr>
          <w:rFonts w:ascii="Times New Roman" w:hAnsi="Times New Roman" w:cs="Times New Roman"/>
        </w:rPr>
        <w:t xml:space="preserve">a factor that </w:t>
      </w:r>
      <w:r w:rsidR="001D5ECA" w:rsidRPr="003F6ADF">
        <w:rPr>
          <w:rFonts w:ascii="Times New Roman" w:hAnsi="Times New Roman" w:cs="Times New Roman"/>
        </w:rPr>
        <w:t>impacted greatly Indian beliefs about their re</w:t>
      </w:r>
      <w:r w:rsidR="001E67C0" w:rsidRPr="003F6ADF">
        <w:rPr>
          <w:rFonts w:ascii="Times New Roman" w:hAnsi="Times New Roman" w:cs="Times New Roman"/>
        </w:rPr>
        <w:t>lationship to the natural world</w:t>
      </w:r>
      <w:r w:rsidR="001D5ECA" w:rsidRPr="003F6ADF">
        <w:rPr>
          <w:rFonts w:ascii="Times New Roman" w:hAnsi="Times New Roman" w:cs="Times New Roman"/>
        </w:rPr>
        <w:t xml:space="preserve"> was the arrival of Islam to North India in the eight-century</w:t>
      </w:r>
      <w:r w:rsidR="001E67C0" w:rsidRPr="003F6ADF">
        <w:rPr>
          <w:rFonts w:ascii="Times New Roman" w:hAnsi="Times New Roman" w:cs="Times New Roman"/>
        </w:rPr>
        <w:t xml:space="preserve"> (</w:t>
      </w:r>
      <w:r w:rsidR="00836BDD" w:rsidRPr="003F6ADF">
        <w:rPr>
          <w:rFonts w:ascii="Times New Roman" w:hAnsi="Times New Roman" w:cs="Times New Roman"/>
        </w:rPr>
        <w:t xml:space="preserve">Hill </w:t>
      </w:r>
      <w:r w:rsidR="001E67C0" w:rsidRPr="003F6ADF">
        <w:rPr>
          <w:rFonts w:ascii="Times New Roman" w:hAnsi="Times New Roman" w:cs="Times New Roman"/>
        </w:rPr>
        <w:t>52)</w:t>
      </w:r>
      <w:r w:rsidR="001D5ECA" w:rsidRPr="003F6ADF">
        <w:rPr>
          <w:rFonts w:ascii="Times New Roman" w:hAnsi="Times New Roman" w:cs="Times New Roman"/>
        </w:rPr>
        <w:t xml:space="preserve">. </w:t>
      </w:r>
      <w:r w:rsidR="001E67C0" w:rsidRPr="003F6ADF">
        <w:rPr>
          <w:rFonts w:ascii="Times New Roman" w:hAnsi="Times New Roman" w:cs="Times New Roman"/>
        </w:rPr>
        <w:t>From the previous section of this article we learned that environmental principles are also part of Islam.</w:t>
      </w:r>
      <w:r w:rsidR="009917DD" w:rsidRPr="003F6ADF">
        <w:rPr>
          <w:rFonts w:ascii="Times New Roman" w:hAnsi="Times New Roman" w:cs="Times New Roman"/>
        </w:rPr>
        <w:t xml:space="preserve"> Nonetheless</w:t>
      </w:r>
      <w:r w:rsidR="001E67C0" w:rsidRPr="003F6ADF">
        <w:rPr>
          <w:rFonts w:ascii="Times New Roman" w:hAnsi="Times New Roman" w:cs="Times New Roman"/>
        </w:rPr>
        <w:t xml:space="preserve">, Abrahamic religions are argued to carry an anthropocentric rhetoric that </w:t>
      </w:r>
      <w:r w:rsidR="006E6D06" w:rsidRPr="003F6ADF">
        <w:rPr>
          <w:rFonts w:ascii="Times New Roman" w:hAnsi="Times New Roman" w:cs="Times New Roman"/>
        </w:rPr>
        <w:t>could potentially correlate with</w:t>
      </w:r>
      <w:r w:rsidR="001E67C0" w:rsidRPr="003F6ADF">
        <w:rPr>
          <w:rFonts w:ascii="Times New Roman" w:hAnsi="Times New Roman" w:cs="Times New Roman"/>
        </w:rPr>
        <w:t xml:space="preserve"> negative impact</w:t>
      </w:r>
      <w:r w:rsidR="006E6D06" w:rsidRPr="003F6ADF">
        <w:rPr>
          <w:rFonts w:ascii="Times New Roman" w:hAnsi="Times New Roman" w:cs="Times New Roman"/>
        </w:rPr>
        <w:t>s</w:t>
      </w:r>
      <w:r w:rsidR="001E67C0" w:rsidRPr="003F6ADF">
        <w:rPr>
          <w:rFonts w:ascii="Times New Roman" w:hAnsi="Times New Roman" w:cs="Times New Roman"/>
        </w:rPr>
        <w:t xml:space="preserve"> on the world’s ecology</w:t>
      </w:r>
      <w:r w:rsidR="00F75418" w:rsidRPr="003F6ADF">
        <w:rPr>
          <w:rFonts w:ascii="Times New Roman" w:hAnsi="Times New Roman" w:cs="Times New Roman"/>
        </w:rPr>
        <w:t xml:space="preserve"> (White)</w:t>
      </w:r>
      <w:r w:rsidR="001E67C0" w:rsidRPr="003F6ADF">
        <w:rPr>
          <w:rFonts w:ascii="Times New Roman" w:hAnsi="Times New Roman" w:cs="Times New Roman"/>
        </w:rPr>
        <w:t>. This issue is highly controversial and beyond the complexity of this text. In historical terms however, the expansion of Islam and advent of Muslim rule in the Indian region coincided with transformations in the perception of the relationship between humankind and the environment and</w:t>
      </w:r>
      <w:r w:rsidR="00A542A3" w:rsidRPr="003F6ADF">
        <w:rPr>
          <w:rFonts w:ascii="Times New Roman" w:hAnsi="Times New Roman" w:cs="Times New Roman"/>
        </w:rPr>
        <w:t xml:space="preserve"> increasing</w:t>
      </w:r>
      <w:r w:rsidR="001E67C0" w:rsidRPr="003F6ADF">
        <w:rPr>
          <w:rFonts w:ascii="Times New Roman" w:hAnsi="Times New Roman" w:cs="Times New Roman"/>
        </w:rPr>
        <w:t xml:space="preserve"> degradation of natural resources</w:t>
      </w:r>
      <w:r w:rsidR="005F69EA" w:rsidRPr="003F6ADF">
        <w:rPr>
          <w:rFonts w:ascii="Times New Roman" w:hAnsi="Times New Roman" w:cs="Times New Roman"/>
        </w:rPr>
        <w:t xml:space="preserve"> (Hill 5</w:t>
      </w:r>
      <w:r w:rsidR="00A542A3" w:rsidRPr="003F6ADF">
        <w:rPr>
          <w:rFonts w:ascii="Times New Roman" w:hAnsi="Times New Roman" w:cs="Times New Roman"/>
        </w:rPr>
        <w:t>4-55)</w:t>
      </w:r>
      <w:r w:rsidR="001E67C0" w:rsidRPr="003F6ADF">
        <w:rPr>
          <w:rFonts w:ascii="Times New Roman" w:hAnsi="Times New Roman" w:cs="Times New Roman"/>
        </w:rPr>
        <w:t xml:space="preserve">. </w:t>
      </w:r>
      <w:r w:rsidR="00F75418" w:rsidRPr="003F6ADF">
        <w:rPr>
          <w:rFonts w:ascii="Times New Roman" w:hAnsi="Times New Roman" w:cs="Times New Roman"/>
        </w:rPr>
        <w:t>Hill</w:t>
      </w:r>
      <w:r w:rsidR="00C04942" w:rsidRPr="003F6ADF">
        <w:rPr>
          <w:rFonts w:ascii="Times New Roman" w:hAnsi="Times New Roman" w:cs="Times New Roman"/>
        </w:rPr>
        <w:t xml:space="preserve"> later </w:t>
      </w:r>
      <w:r w:rsidR="00E074A3" w:rsidRPr="003F6ADF">
        <w:rPr>
          <w:rFonts w:ascii="Times New Roman" w:hAnsi="Times New Roman" w:cs="Times New Roman"/>
        </w:rPr>
        <w:t>mentions that the medieval period was an era of constant warfare and the effects on forest and jungles were</w:t>
      </w:r>
      <w:r w:rsidR="00BF49DD" w:rsidRPr="003F6ADF">
        <w:rPr>
          <w:rFonts w:ascii="Times New Roman" w:hAnsi="Times New Roman" w:cs="Times New Roman"/>
        </w:rPr>
        <w:t xml:space="preserve"> devastating (</w:t>
      </w:r>
      <w:r w:rsidR="00836BDD" w:rsidRPr="003F6ADF">
        <w:rPr>
          <w:rFonts w:ascii="Times New Roman" w:hAnsi="Times New Roman" w:cs="Times New Roman"/>
        </w:rPr>
        <w:t xml:space="preserve">Hill </w:t>
      </w:r>
      <w:r w:rsidR="00BF49DD" w:rsidRPr="003F6ADF">
        <w:rPr>
          <w:rFonts w:ascii="Times New Roman" w:hAnsi="Times New Roman" w:cs="Times New Roman"/>
        </w:rPr>
        <w:t xml:space="preserve">60). During the transition to the early modern era we encounter an India with an environment that has been greatly </w:t>
      </w:r>
      <w:r w:rsidR="006E6D06" w:rsidRPr="003F6ADF">
        <w:rPr>
          <w:rFonts w:ascii="Times New Roman" w:hAnsi="Times New Roman" w:cs="Times New Roman"/>
        </w:rPr>
        <w:t xml:space="preserve">abused </w:t>
      </w:r>
      <w:r w:rsidR="00BF49DD" w:rsidRPr="003F6ADF">
        <w:rPr>
          <w:rFonts w:ascii="Times New Roman" w:hAnsi="Times New Roman" w:cs="Times New Roman"/>
        </w:rPr>
        <w:t>and is starting to go throu</w:t>
      </w:r>
      <w:r w:rsidR="00C04942" w:rsidRPr="003F6ADF">
        <w:rPr>
          <w:rFonts w:ascii="Times New Roman" w:hAnsi="Times New Roman" w:cs="Times New Roman"/>
        </w:rPr>
        <w:t>gh increasing population growth. T</w:t>
      </w:r>
      <w:r w:rsidR="00BF49DD" w:rsidRPr="003F6ADF">
        <w:rPr>
          <w:rFonts w:ascii="Times New Roman" w:hAnsi="Times New Roman" w:cs="Times New Roman"/>
        </w:rPr>
        <w:t xml:space="preserve">he need for </w:t>
      </w:r>
      <w:r w:rsidR="009917DD" w:rsidRPr="003F6ADF">
        <w:rPr>
          <w:rFonts w:ascii="Times New Roman" w:hAnsi="Times New Roman" w:cs="Times New Roman"/>
        </w:rPr>
        <w:t xml:space="preserve">agricultural land </w:t>
      </w:r>
      <w:r w:rsidR="00BF49DD" w:rsidRPr="003F6ADF">
        <w:rPr>
          <w:rFonts w:ascii="Times New Roman" w:hAnsi="Times New Roman" w:cs="Times New Roman"/>
        </w:rPr>
        <w:t xml:space="preserve">added to Mughal hunting and cultivation preferences </w:t>
      </w:r>
      <w:r w:rsidR="00C04942" w:rsidRPr="003F6ADF">
        <w:rPr>
          <w:rFonts w:ascii="Times New Roman" w:hAnsi="Times New Roman" w:cs="Times New Roman"/>
        </w:rPr>
        <w:t xml:space="preserve">and the demand for resources </w:t>
      </w:r>
      <w:r w:rsidR="009917DD" w:rsidRPr="003F6ADF">
        <w:rPr>
          <w:rFonts w:ascii="Times New Roman" w:hAnsi="Times New Roman" w:cs="Times New Roman"/>
        </w:rPr>
        <w:t xml:space="preserve">that comes with </w:t>
      </w:r>
      <w:r w:rsidR="00293F55" w:rsidRPr="003F6ADF">
        <w:rPr>
          <w:rFonts w:ascii="Times New Roman" w:hAnsi="Times New Roman" w:cs="Times New Roman"/>
        </w:rPr>
        <w:t xml:space="preserve">the arrival of the </w:t>
      </w:r>
      <w:r w:rsidR="00C04942" w:rsidRPr="003F6ADF">
        <w:rPr>
          <w:rFonts w:ascii="Times New Roman" w:hAnsi="Times New Roman" w:cs="Times New Roman"/>
        </w:rPr>
        <w:t>East India Company further contribute to the deterioration of India’s natural richness (</w:t>
      </w:r>
      <w:r w:rsidR="00836BDD" w:rsidRPr="003F6ADF">
        <w:rPr>
          <w:rFonts w:ascii="Times New Roman" w:hAnsi="Times New Roman" w:cs="Times New Roman"/>
        </w:rPr>
        <w:t xml:space="preserve">Hill </w:t>
      </w:r>
      <w:r w:rsidR="00C04942" w:rsidRPr="003F6ADF">
        <w:rPr>
          <w:rFonts w:ascii="Times New Roman" w:hAnsi="Times New Roman" w:cs="Times New Roman"/>
        </w:rPr>
        <w:t xml:space="preserve">61-82). </w:t>
      </w:r>
    </w:p>
    <w:p w14:paraId="36F32532" w14:textId="746C31E3" w:rsidR="001D351D" w:rsidRPr="003F6ADF" w:rsidRDefault="00C04942" w:rsidP="00646EC4">
      <w:pPr>
        <w:ind w:firstLine="720"/>
        <w:jc w:val="both"/>
        <w:rPr>
          <w:rFonts w:ascii="Times New Roman" w:hAnsi="Times New Roman" w:cs="Times New Roman"/>
        </w:rPr>
      </w:pPr>
      <w:r w:rsidRPr="003F6ADF">
        <w:rPr>
          <w:rFonts w:ascii="Times New Roman" w:hAnsi="Times New Roman" w:cs="Times New Roman"/>
        </w:rPr>
        <w:t>This historical account is given with the purpose of illustrating that pre-colonial</w:t>
      </w:r>
      <w:r w:rsidR="00E074A3" w:rsidRPr="003F6ADF">
        <w:rPr>
          <w:rFonts w:ascii="Times New Roman" w:hAnsi="Times New Roman" w:cs="Times New Roman"/>
        </w:rPr>
        <w:t xml:space="preserve"> India was not the golden age of ecological harmony</w:t>
      </w:r>
      <w:r w:rsidR="00647FCE" w:rsidRPr="003F6ADF">
        <w:rPr>
          <w:rFonts w:ascii="Times New Roman" w:hAnsi="Times New Roman" w:cs="Times New Roman"/>
        </w:rPr>
        <w:t xml:space="preserve"> and that society’s environmental thought and action were constantly affected by external forces</w:t>
      </w:r>
      <w:r w:rsidR="00E074A3" w:rsidRPr="003F6ADF">
        <w:rPr>
          <w:rFonts w:ascii="Times New Roman" w:hAnsi="Times New Roman" w:cs="Times New Roman"/>
        </w:rPr>
        <w:t xml:space="preserve">. </w:t>
      </w:r>
      <w:r w:rsidR="004F37E0" w:rsidRPr="003F6ADF">
        <w:rPr>
          <w:rFonts w:ascii="Times New Roman" w:hAnsi="Times New Roman" w:cs="Times New Roman"/>
        </w:rPr>
        <w:t>Although some historians</w:t>
      </w:r>
      <w:r w:rsidR="00507536" w:rsidRPr="003F6ADF">
        <w:rPr>
          <w:rFonts w:ascii="Times New Roman" w:hAnsi="Times New Roman" w:cs="Times New Roman"/>
        </w:rPr>
        <w:t xml:space="preserve"> argue that </w:t>
      </w:r>
      <w:r w:rsidR="00F33ADD" w:rsidRPr="003F6ADF">
        <w:rPr>
          <w:rFonts w:ascii="Times New Roman" w:hAnsi="Times New Roman" w:cs="Times New Roman"/>
        </w:rPr>
        <w:t xml:space="preserve">India’s environmental deterioration during the colonial period was only a </w:t>
      </w:r>
      <w:r w:rsidR="00F33ADD" w:rsidRPr="003F6ADF">
        <w:rPr>
          <w:rFonts w:ascii="Times New Roman" w:hAnsi="Times New Roman" w:cs="Times New Roman"/>
        </w:rPr>
        <w:lastRenderedPageBreak/>
        <w:t>continuation of historical processes that had already had major impacts o</w:t>
      </w:r>
      <w:r w:rsidR="00507536" w:rsidRPr="003F6ADF">
        <w:rPr>
          <w:rFonts w:ascii="Times New Roman" w:hAnsi="Times New Roman" w:cs="Times New Roman"/>
        </w:rPr>
        <w:t>n the environment</w:t>
      </w:r>
      <w:r w:rsidR="005B6B85" w:rsidRPr="003F6ADF">
        <w:rPr>
          <w:rFonts w:ascii="Times New Roman" w:hAnsi="Times New Roman" w:cs="Times New Roman"/>
        </w:rPr>
        <w:t xml:space="preserve"> (Grove)</w:t>
      </w:r>
      <w:r w:rsidR="004F37E0" w:rsidRPr="003F6ADF">
        <w:rPr>
          <w:rFonts w:ascii="Times New Roman" w:hAnsi="Times New Roman" w:cs="Times New Roman"/>
        </w:rPr>
        <w:t xml:space="preserve">, </w:t>
      </w:r>
      <w:r w:rsidR="00F33ADD" w:rsidRPr="003F6ADF">
        <w:rPr>
          <w:rFonts w:ascii="Times New Roman" w:hAnsi="Times New Roman" w:cs="Times New Roman"/>
        </w:rPr>
        <w:t>there is much more academic consensus on the idea that the socio-political framework of colonial regime that subjected the natural resources o</w:t>
      </w:r>
      <w:r w:rsidR="00507536" w:rsidRPr="003F6ADF">
        <w:rPr>
          <w:rFonts w:ascii="Times New Roman" w:hAnsi="Times New Roman" w:cs="Times New Roman"/>
        </w:rPr>
        <w:t>f the Indian region to continuous</w:t>
      </w:r>
      <w:r w:rsidR="00F33ADD" w:rsidRPr="003F6ADF">
        <w:rPr>
          <w:rFonts w:ascii="Times New Roman" w:hAnsi="Times New Roman" w:cs="Times New Roman"/>
        </w:rPr>
        <w:t xml:space="preserve"> </w:t>
      </w:r>
      <w:r w:rsidR="00507536" w:rsidRPr="003F6ADF">
        <w:rPr>
          <w:rFonts w:ascii="Times New Roman" w:hAnsi="Times New Roman" w:cs="Times New Roman"/>
        </w:rPr>
        <w:t xml:space="preserve">exploitation accelerated environmental degradation to </w:t>
      </w:r>
      <w:r w:rsidR="00F163F5" w:rsidRPr="003F6ADF">
        <w:rPr>
          <w:rFonts w:ascii="Times New Roman" w:hAnsi="Times New Roman" w:cs="Times New Roman"/>
        </w:rPr>
        <w:t>a critical stage</w:t>
      </w:r>
      <w:r w:rsidR="008259D9" w:rsidRPr="003F6ADF">
        <w:rPr>
          <w:rFonts w:ascii="Times New Roman" w:hAnsi="Times New Roman" w:cs="Times New Roman"/>
        </w:rPr>
        <w:t xml:space="preserve"> (Swami)</w:t>
      </w:r>
      <w:r w:rsidR="00F163F5" w:rsidRPr="003F6ADF">
        <w:rPr>
          <w:rFonts w:ascii="Times New Roman" w:hAnsi="Times New Roman" w:cs="Times New Roman"/>
        </w:rPr>
        <w:t xml:space="preserve">. The economic, sociological and infrastructural transformation of India during colonial rule has received a lot of attention, however, there has not </w:t>
      </w:r>
      <w:r w:rsidR="00293F55" w:rsidRPr="003F6ADF">
        <w:rPr>
          <w:rFonts w:ascii="Times New Roman" w:hAnsi="Times New Roman" w:cs="Times New Roman"/>
        </w:rPr>
        <w:t xml:space="preserve">yet been a targeted </w:t>
      </w:r>
      <w:r w:rsidR="00507536" w:rsidRPr="003F6ADF">
        <w:rPr>
          <w:rFonts w:ascii="Times New Roman" w:hAnsi="Times New Roman" w:cs="Times New Roman"/>
        </w:rPr>
        <w:t xml:space="preserve">analysis of how imported ideas about the superiority of </w:t>
      </w:r>
      <w:r w:rsidR="00F163F5" w:rsidRPr="003F6ADF">
        <w:rPr>
          <w:rFonts w:ascii="Times New Roman" w:hAnsi="Times New Roman" w:cs="Times New Roman"/>
        </w:rPr>
        <w:t>western technology</w:t>
      </w:r>
      <w:r w:rsidR="00507536" w:rsidRPr="003F6ADF">
        <w:rPr>
          <w:rFonts w:ascii="Times New Roman" w:hAnsi="Times New Roman" w:cs="Times New Roman"/>
        </w:rPr>
        <w:t xml:space="preserve">, the </w:t>
      </w:r>
      <w:r w:rsidR="00F163F5" w:rsidRPr="003F6ADF">
        <w:rPr>
          <w:rFonts w:ascii="Times New Roman" w:hAnsi="Times New Roman" w:cs="Times New Roman"/>
        </w:rPr>
        <w:t xml:space="preserve">undermining of local sustainable practices based on religious traditions, and the British-led conservation movement impacted how the people of India viewed environmental values derived from their religions. </w:t>
      </w:r>
    </w:p>
    <w:p w14:paraId="56C0292F" w14:textId="77777777" w:rsidR="003218AD" w:rsidRPr="003F6ADF" w:rsidRDefault="003218AD" w:rsidP="00E173EA">
      <w:pPr>
        <w:jc w:val="center"/>
        <w:rPr>
          <w:rFonts w:ascii="Times New Roman" w:hAnsi="Times New Roman" w:cs="Times New Roman"/>
        </w:rPr>
      </w:pPr>
    </w:p>
    <w:p w14:paraId="44FA17F6" w14:textId="4069727E" w:rsidR="00E173EA" w:rsidRDefault="00646EC4" w:rsidP="00646EC4">
      <w:pPr>
        <w:pBdr>
          <w:bottom w:val="single" w:sz="6" w:space="1" w:color="auto"/>
        </w:pBdr>
        <w:rPr>
          <w:rFonts w:ascii="Times New Roman" w:hAnsi="Times New Roman" w:cs="Times New Roman"/>
          <w:b/>
        </w:rPr>
      </w:pPr>
      <w:r>
        <w:rPr>
          <w:rFonts w:ascii="Times New Roman" w:hAnsi="Times New Roman" w:cs="Times New Roman"/>
          <w:b/>
        </w:rPr>
        <w:t>Impacts of Colonial Rule o</w:t>
      </w:r>
      <w:r w:rsidRPr="00646EC4">
        <w:rPr>
          <w:rFonts w:ascii="Times New Roman" w:hAnsi="Times New Roman" w:cs="Times New Roman"/>
          <w:b/>
        </w:rPr>
        <w:t>n Perceptions</w:t>
      </w:r>
      <w:r>
        <w:rPr>
          <w:rFonts w:ascii="Times New Roman" w:hAnsi="Times New Roman" w:cs="Times New Roman"/>
          <w:b/>
        </w:rPr>
        <w:t xml:space="preserve"> of Environmental Values a</w:t>
      </w:r>
      <w:r w:rsidRPr="00646EC4">
        <w:rPr>
          <w:rFonts w:ascii="Times New Roman" w:hAnsi="Times New Roman" w:cs="Times New Roman"/>
          <w:b/>
        </w:rPr>
        <w:t>nd Legacy</w:t>
      </w:r>
    </w:p>
    <w:p w14:paraId="4976108F" w14:textId="77777777" w:rsidR="002C13A5" w:rsidRPr="003F6ADF" w:rsidRDefault="002C13A5" w:rsidP="002C13A5">
      <w:pPr>
        <w:rPr>
          <w:rFonts w:ascii="Times New Roman" w:hAnsi="Times New Roman" w:cs="Times New Roman"/>
        </w:rPr>
      </w:pPr>
    </w:p>
    <w:p w14:paraId="51660FC5" w14:textId="0A71962F" w:rsidR="002C13A5" w:rsidRPr="003F6ADF" w:rsidRDefault="007D59B2" w:rsidP="00F75418">
      <w:pPr>
        <w:ind w:firstLine="720"/>
        <w:jc w:val="both"/>
        <w:rPr>
          <w:rFonts w:ascii="Times New Roman" w:hAnsi="Times New Roman" w:cs="Times New Roman"/>
        </w:rPr>
      </w:pPr>
      <w:r w:rsidRPr="003F6ADF">
        <w:rPr>
          <w:rFonts w:ascii="Times New Roman" w:hAnsi="Times New Roman" w:cs="Times New Roman"/>
        </w:rPr>
        <w:t>It is not argued in this article that economic forces and industrialization do not play a major role in the environmental degradation of colonial and post-colonial India. Instead, our purpose is to argue that in addition</w:t>
      </w:r>
      <w:r w:rsidR="00293F55" w:rsidRPr="003F6ADF">
        <w:rPr>
          <w:rFonts w:ascii="Times New Roman" w:hAnsi="Times New Roman" w:cs="Times New Roman"/>
        </w:rPr>
        <w:t xml:space="preserve"> to these forces</w:t>
      </w:r>
      <w:r w:rsidRPr="003F6ADF">
        <w:rPr>
          <w:rFonts w:ascii="Times New Roman" w:hAnsi="Times New Roman" w:cs="Times New Roman"/>
        </w:rPr>
        <w:t xml:space="preserve">, there was a transformation in the </w:t>
      </w:r>
      <w:r w:rsidR="00293F55" w:rsidRPr="003F6ADF">
        <w:rPr>
          <w:rFonts w:ascii="Times New Roman" w:hAnsi="Times New Roman" w:cs="Times New Roman"/>
        </w:rPr>
        <w:t xml:space="preserve">Indian </w:t>
      </w:r>
      <w:r w:rsidRPr="003F6ADF">
        <w:rPr>
          <w:rFonts w:ascii="Times New Roman" w:hAnsi="Times New Roman" w:cs="Times New Roman"/>
        </w:rPr>
        <w:t>perception of religious environmental</w:t>
      </w:r>
      <w:r w:rsidR="00647FCE" w:rsidRPr="003F6ADF">
        <w:rPr>
          <w:rFonts w:ascii="Times New Roman" w:hAnsi="Times New Roman" w:cs="Times New Roman"/>
        </w:rPr>
        <w:t xml:space="preserve"> ethics that was prompted</w:t>
      </w:r>
      <w:r w:rsidRPr="003F6ADF">
        <w:rPr>
          <w:rFonts w:ascii="Times New Roman" w:hAnsi="Times New Roman" w:cs="Times New Roman"/>
        </w:rPr>
        <w:t xml:space="preserve"> by ideas </w:t>
      </w:r>
      <w:r w:rsidR="00293F55" w:rsidRPr="003F6ADF">
        <w:rPr>
          <w:rFonts w:ascii="Times New Roman" w:hAnsi="Times New Roman" w:cs="Times New Roman"/>
        </w:rPr>
        <w:t>introduced during</w:t>
      </w:r>
      <w:r w:rsidR="00647FCE" w:rsidRPr="003F6ADF">
        <w:rPr>
          <w:rFonts w:ascii="Times New Roman" w:hAnsi="Times New Roman" w:cs="Times New Roman"/>
        </w:rPr>
        <w:t xml:space="preserve"> British rule. Two main factors that triggered this transformation were</w:t>
      </w:r>
      <w:r w:rsidR="006E6D06" w:rsidRPr="003F6ADF">
        <w:rPr>
          <w:rFonts w:ascii="Times New Roman" w:hAnsi="Times New Roman" w:cs="Times New Roman"/>
        </w:rPr>
        <w:t xml:space="preserve">: </w:t>
      </w:r>
      <w:r w:rsidR="00647FCE" w:rsidRPr="003F6ADF">
        <w:rPr>
          <w:rFonts w:ascii="Times New Roman" w:hAnsi="Times New Roman" w:cs="Times New Roman"/>
        </w:rPr>
        <w:t xml:space="preserve"> the portrayal of Indian people, their religions and their environmental practices</w:t>
      </w:r>
      <w:r w:rsidR="00F75418" w:rsidRPr="003F6ADF">
        <w:rPr>
          <w:rFonts w:ascii="Times New Roman" w:hAnsi="Times New Roman" w:cs="Times New Roman"/>
        </w:rPr>
        <w:t xml:space="preserve"> </w:t>
      </w:r>
      <w:r w:rsidR="00647FCE" w:rsidRPr="003F6ADF">
        <w:rPr>
          <w:rFonts w:ascii="Times New Roman" w:hAnsi="Times New Roman" w:cs="Times New Roman"/>
        </w:rPr>
        <w:t xml:space="preserve">as inferior; and the </w:t>
      </w:r>
      <w:r w:rsidR="005B6B85" w:rsidRPr="003F6ADF">
        <w:rPr>
          <w:rFonts w:ascii="Times New Roman" w:hAnsi="Times New Roman" w:cs="Times New Roman"/>
        </w:rPr>
        <w:t xml:space="preserve">forest </w:t>
      </w:r>
      <w:r w:rsidR="00647FCE" w:rsidRPr="003F6ADF">
        <w:rPr>
          <w:rFonts w:ascii="Times New Roman" w:hAnsi="Times New Roman" w:cs="Times New Roman"/>
        </w:rPr>
        <w:t xml:space="preserve">conservation </w:t>
      </w:r>
      <w:r w:rsidR="005B6B85" w:rsidRPr="003F6ADF">
        <w:rPr>
          <w:rFonts w:ascii="Times New Roman" w:hAnsi="Times New Roman" w:cs="Times New Roman"/>
        </w:rPr>
        <w:t>effort</w:t>
      </w:r>
      <w:r w:rsidR="00647FCE" w:rsidRPr="003F6ADF">
        <w:rPr>
          <w:rFonts w:ascii="Times New Roman" w:hAnsi="Times New Roman" w:cs="Times New Roman"/>
        </w:rPr>
        <w:t xml:space="preserve"> led by British interests that </w:t>
      </w:r>
      <w:r w:rsidR="004F37E0" w:rsidRPr="003F6ADF">
        <w:rPr>
          <w:rFonts w:ascii="Times New Roman" w:hAnsi="Times New Roman" w:cs="Times New Roman"/>
        </w:rPr>
        <w:t>left a legacy of</w:t>
      </w:r>
      <w:r w:rsidR="00647FCE" w:rsidRPr="003F6ADF">
        <w:rPr>
          <w:rFonts w:ascii="Times New Roman" w:hAnsi="Times New Roman" w:cs="Times New Roman"/>
        </w:rPr>
        <w:t xml:space="preserve"> mistrust towards environmental movements</w:t>
      </w:r>
      <w:r w:rsidR="00F75418" w:rsidRPr="003F6ADF">
        <w:rPr>
          <w:rFonts w:ascii="Times New Roman" w:hAnsi="Times New Roman" w:cs="Times New Roman"/>
        </w:rPr>
        <w:t>.</w:t>
      </w:r>
    </w:p>
    <w:p w14:paraId="1D2C4131" w14:textId="48C89C09" w:rsidR="00550EBE" w:rsidRPr="003F6ADF" w:rsidRDefault="00101AAB" w:rsidP="007B7207">
      <w:pPr>
        <w:ind w:firstLine="720"/>
        <w:jc w:val="both"/>
        <w:rPr>
          <w:rFonts w:ascii="Times New Roman" w:hAnsi="Times New Roman" w:cs="Times New Roman"/>
        </w:rPr>
      </w:pPr>
      <w:r w:rsidRPr="003F6ADF">
        <w:rPr>
          <w:rFonts w:ascii="Times New Roman" w:hAnsi="Times New Roman" w:cs="Times New Roman"/>
        </w:rPr>
        <w:t xml:space="preserve">The </w:t>
      </w:r>
      <w:r w:rsidR="00550EBE" w:rsidRPr="003F6ADF">
        <w:rPr>
          <w:rFonts w:ascii="Times New Roman" w:hAnsi="Times New Roman" w:cs="Times New Roman"/>
        </w:rPr>
        <w:t>first</w:t>
      </w:r>
      <w:r w:rsidR="00F75418" w:rsidRPr="003F6ADF">
        <w:rPr>
          <w:rFonts w:ascii="Times New Roman" w:hAnsi="Times New Roman" w:cs="Times New Roman"/>
        </w:rPr>
        <w:t xml:space="preserve"> factor evolves from what has been term</w:t>
      </w:r>
      <w:r w:rsidR="004F37E0" w:rsidRPr="003F6ADF">
        <w:rPr>
          <w:rFonts w:ascii="Times New Roman" w:hAnsi="Times New Roman" w:cs="Times New Roman"/>
        </w:rPr>
        <w:t>ed</w:t>
      </w:r>
      <w:r w:rsidR="00F75418" w:rsidRPr="003F6ADF">
        <w:rPr>
          <w:rFonts w:ascii="Times New Roman" w:hAnsi="Times New Roman" w:cs="Times New Roman"/>
        </w:rPr>
        <w:t xml:space="preserve"> in international relations literature as ‘standard of civilization’</w:t>
      </w:r>
      <w:r w:rsidR="004F37E0" w:rsidRPr="003F6ADF">
        <w:rPr>
          <w:rFonts w:ascii="Times New Roman" w:hAnsi="Times New Roman" w:cs="Times New Roman"/>
        </w:rPr>
        <w:t xml:space="preserve">. Andrew Linklater </w:t>
      </w:r>
      <w:r w:rsidR="00926DE2" w:rsidRPr="003F6ADF">
        <w:rPr>
          <w:rFonts w:ascii="Times New Roman" w:hAnsi="Times New Roman" w:cs="Times New Roman"/>
        </w:rPr>
        <w:t xml:space="preserve">precisely explains the term as a principle used by imperial powers to justify colonization by self-appointing to a civilizing mission. Colonized populations were often portrayed as inferior and in need of western technology to fulfill their potential. In India, </w:t>
      </w:r>
      <w:r w:rsidR="007B7207" w:rsidRPr="003F6ADF">
        <w:rPr>
          <w:rFonts w:ascii="Times New Roman" w:hAnsi="Times New Roman" w:cs="Times New Roman"/>
        </w:rPr>
        <w:t xml:space="preserve">this </w:t>
      </w:r>
      <w:r w:rsidR="005F69EA" w:rsidRPr="003F6ADF">
        <w:rPr>
          <w:rFonts w:ascii="Times New Roman" w:hAnsi="Times New Roman" w:cs="Times New Roman"/>
        </w:rPr>
        <w:t xml:space="preserve">inferiority </w:t>
      </w:r>
      <w:r w:rsidR="007B7207" w:rsidRPr="003F6ADF">
        <w:rPr>
          <w:rFonts w:ascii="Times New Roman" w:hAnsi="Times New Roman" w:cs="Times New Roman"/>
        </w:rPr>
        <w:t>perception encompassed ev</w:t>
      </w:r>
      <w:r w:rsidR="005F69EA" w:rsidRPr="003F6ADF">
        <w:rPr>
          <w:rFonts w:ascii="Times New Roman" w:hAnsi="Times New Roman" w:cs="Times New Roman"/>
        </w:rPr>
        <w:t xml:space="preserve">erything from race to the environment. Dirt and disease were often blamed on the climatic differences of </w:t>
      </w:r>
      <w:r w:rsidR="00787341" w:rsidRPr="003F6ADF">
        <w:rPr>
          <w:rFonts w:ascii="Times New Roman" w:hAnsi="Times New Roman" w:cs="Times New Roman"/>
        </w:rPr>
        <w:t xml:space="preserve">the </w:t>
      </w:r>
      <w:r w:rsidR="005F69EA" w:rsidRPr="003F6ADF">
        <w:rPr>
          <w:rFonts w:ascii="Times New Roman" w:hAnsi="Times New Roman" w:cs="Times New Roman"/>
        </w:rPr>
        <w:t>Indian region, and the utility of land, water, and forests were seen as being wasted by the ‘unsustainable’ religious practices of locals (Hill 88-90).</w:t>
      </w:r>
      <w:r w:rsidR="00FB40A7" w:rsidRPr="003F6ADF">
        <w:rPr>
          <w:rFonts w:ascii="Times New Roman" w:hAnsi="Times New Roman" w:cs="Times New Roman"/>
        </w:rPr>
        <w:t xml:space="preserve"> </w:t>
      </w:r>
      <w:r w:rsidR="000F5381" w:rsidRPr="003F6ADF">
        <w:rPr>
          <w:rFonts w:ascii="Times New Roman" w:hAnsi="Times New Roman" w:cs="Times New Roman"/>
        </w:rPr>
        <w:t>Traditional environmental management practices were ignored</w:t>
      </w:r>
      <w:r w:rsidR="007D383C" w:rsidRPr="003F6ADF">
        <w:rPr>
          <w:rFonts w:ascii="Times New Roman" w:hAnsi="Times New Roman" w:cs="Times New Roman"/>
        </w:rPr>
        <w:t xml:space="preserve"> </w:t>
      </w:r>
      <w:r w:rsidR="00787341" w:rsidRPr="003F6ADF">
        <w:rPr>
          <w:rFonts w:ascii="Times New Roman" w:hAnsi="Times New Roman" w:cs="Times New Roman"/>
        </w:rPr>
        <w:t>as a result of this</w:t>
      </w:r>
      <w:r w:rsidR="007D383C" w:rsidRPr="003F6ADF">
        <w:rPr>
          <w:rFonts w:ascii="Times New Roman" w:hAnsi="Times New Roman" w:cs="Times New Roman"/>
        </w:rPr>
        <w:t xml:space="preserve"> logic.</w:t>
      </w:r>
      <w:r w:rsidR="000F5381" w:rsidRPr="003F6ADF">
        <w:rPr>
          <w:rFonts w:ascii="Times New Roman" w:hAnsi="Times New Roman" w:cs="Times New Roman"/>
        </w:rPr>
        <w:t xml:space="preserve"> </w:t>
      </w:r>
      <w:r w:rsidR="00FB40A7" w:rsidRPr="003F6ADF">
        <w:rPr>
          <w:rFonts w:ascii="Times New Roman" w:hAnsi="Times New Roman" w:cs="Times New Roman"/>
        </w:rPr>
        <w:t xml:space="preserve">One clear example of how ancient traditions </w:t>
      </w:r>
      <w:r w:rsidR="005F69EA" w:rsidRPr="003F6ADF">
        <w:rPr>
          <w:rFonts w:ascii="Times New Roman" w:hAnsi="Times New Roman" w:cs="Times New Roman"/>
        </w:rPr>
        <w:t xml:space="preserve">that carried </w:t>
      </w:r>
      <w:r w:rsidR="00FB40A7" w:rsidRPr="003F6ADF">
        <w:rPr>
          <w:rFonts w:ascii="Times New Roman" w:hAnsi="Times New Roman" w:cs="Times New Roman"/>
        </w:rPr>
        <w:t xml:space="preserve">the </w:t>
      </w:r>
      <w:r w:rsidR="005F69EA" w:rsidRPr="003F6ADF">
        <w:rPr>
          <w:rFonts w:ascii="Times New Roman" w:hAnsi="Times New Roman" w:cs="Times New Roman"/>
        </w:rPr>
        <w:t>environmental knowledge of m</w:t>
      </w:r>
      <w:r w:rsidR="00FB40A7" w:rsidRPr="003F6ADF">
        <w:rPr>
          <w:rFonts w:ascii="Times New Roman" w:hAnsi="Times New Roman" w:cs="Times New Roman"/>
        </w:rPr>
        <w:t>any generations were ignored and lost in the rhetoric of the superiority of western technology was the outlawing of shifting cultivation in parts of India. Shifting cultivation refers to a</w:t>
      </w:r>
      <w:r w:rsidR="003F6ADF" w:rsidRPr="003F6ADF">
        <w:rPr>
          <w:rFonts w:ascii="Times New Roman" w:hAnsi="Times New Roman" w:cs="Times New Roman"/>
        </w:rPr>
        <w:t>n agricultural practice that</w:t>
      </w:r>
      <w:r w:rsidR="00367FEB" w:rsidRPr="003F6ADF">
        <w:rPr>
          <w:rFonts w:ascii="Times New Roman" w:hAnsi="Times New Roman" w:cs="Times New Roman"/>
        </w:rPr>
        <w:t xml:space="preserve"> </w:t>
      </w:r>
      <w:r w:rsidR="00920CD8" w:rsidRPr="003F6ADF">
        <w:rPr>
          <w:rFonts w:ascii="Times New Roman" w:hAnsi="Times New Roman" w:cs="Times New Roman"/>
        </w:rPr>
        <w:t>involves</w:t>
      </w:r>
      <w:r w:rsidR="00FB40A7" w:rsidRPr="003F6ADF">
        <w:rPr>
          <w:rFonts w:ascii="Times New Roman" w:hAnsi="Times New Roman" w:cs="Times New Roman"/>
        </w:rPr>
        <w:t xml:space="preserve"> rotation of </w:t>
      </w:r>
      <w:r w:rsidR="00367FEB" w:rsidRPr="003F6ADF">
        <w:rPr>
          <w:rFonts w:ascii="Times New Roman" w:hAnsi="Times New Roman" w:cs="Times New Roman"/>
        </w:rPr>
        <w:t xml:space="preserve">the land cultivated in order to allow the soil to rest and naturally recover. Shifting cultivation seen through the eyes of colonial administrators appeared </w:t>
      </w:r>
      <w:r w:rsidRPr="003F6ADF">
        <w:rPr>
          <w:rFonts w:ascii="Times New Roman" w:hAnsi="Times New Roman" w:cs="Times New Roman"/>
        </w:rPr>
        <w:t xml:space="preserve">to be a wasteful practice and </w:t>
      </w:r>
      <w:r w:rsidR="00367FEB" w:rsidRPr="003F6ADF">
        <w:rPr>
          <w:rFonts w:ascii="Times New Roman" w:hAnsi="Times New Roman" w:cs="Times New Roman"/>
        </w:rPr>
        <w:t xml:space="preserve">the leading cause </w:t>
      </w:r>
      <w:r w:rsidRPr="003F6ADF">
        <w:rPr>
          <w:rFonts w:ascii="Times New Roman" w:hAnsi="Times New Roman" w:cs="Times New Roman"/>
        </w:rPr>
        <w:t xml:space="preserve">of </w:t>
      </w:r>
      <w:r w:rsidR="00367FEB" w:rsidRPr="003F6ADF">
        <w:rPr>
          <w:rFonts w:ascii="Times New Roman" w:hAnsi="Times New Roman" w:cs="Times New Roman"/>
        </w:rPr>
        <w:t>the removal of trees that were of economic interest to the empire. As a result this practice was suppressed in extensive areas of the region</w:t>
      </w:r>
      <w:r w:rsidR="00A13C51" w:rsidRPr="003F6ADF">
        <w:rPr>
          <w:rFonts w:ascii="Times New Roman" w:hAnsi="Times New Roman" w:cs="Times New Roman"/>
        </w:rPr>
        <w:t xml:space="preserve"> (Pouchepadass)</w:t>
      </w:r>
      <w:r w:rsidR="00367FEB" w:rsidRPr="003F6ADF">
        <w:rPr>
          <w:rFonts w:ascii="Times New Roman" w:hAnsi="Times New Roman" w:cs="Times New Roman"/>
        </w:rPr>
        <w:t xml:space="preserve">. </w:t>
      </w:r>
      <w:r w:rsidR="00654BA6" w:rsidRPr="003F6ADF">
        <w:rPr>
          <w:rFonts w:ascii="Times New Roman" w:hAnsi="Times New Roman" w:cs="Times New Roman"/>
        </w:rPr>
        <w:t xml:space="preserve">Although there is some debate over the sustainability of </w:t>
      </w:r>
      <w:r w:rsidR="00787341" w:rsidRPr="003F6ADF">
        <w:rPr>
          <w:rFonts w:ascii="Times New Roman" w:hAnsi="Times New Roman" w:cs="Times New Roman"/>
        </w:rPr>
        <w:t xml:space="preserve">the practice of </w:t>
      </w:r>
      <w:r w:rsidR="00654BA6" w:rsidRPr="003F6ADF">
        <w:rPr>
          <w:rFonts w:ascii="Times New Roman" w:hAnsi="Times New Roman" w:cs="Times New Roman"/>
        </w:rPr>
        <w:t xml:space="preserve">shifting cultivation because of its impact on forests, what is crucial to understand about this example and the inferiority rhetoric is that it </w:t>
      </w:r>
      <w:r w:rsidRPr="003F6ADF">
        <w:rPr>
          <w:rFonts w:ascii="Times New Roman" w:hAnsi="Times New Roman" w:cs="Times New Roman"/>
        </w:rPr>
        <w:t>strengthened the</w:t>
      </w:r>
      <w:r w:rsidR="000F5381" w:rsidRPr="003F6ADF">
        <w:rPr>
          <w:rFonts w:ascii="Times New Roman" w:hAnsi="Times New Roman" w:cs="Times New Roman"/>
        </w:rPr>
        <w:t xml:space="preserve"> cultural</w:t>
      </w:r>
      <w:r w:rsidR="00654BA6" w:rsidRPr="003F6ADF">
        <w:rPr>
          <w:rFonts w:ascii="Times New Roman" w:hAnsi="Times New Roman" w:cs="Times New Roman"/>
        </w:rPr>
        <w:t xml:space="preserve"> transition from practices </w:t>
      </w:r>
      <w:r w:rsidR="007D383C" w:rsidRPr="003F6ADF">
        <w:rPr>
          <w:rFonts w:ascii="Times New Roman" w:hAnsi="Times New Roman" w:cs="Times New Roman"/>
        </w:rPr>
        <w:t xml:space="preserve">and beliefs </w:t>
      </w:r>
      <w:r w:rsidR="00654BA6" w:rsidRPr="003F6ADF">
        <w:rPr>
          <w:rFonts w:ascii="Times New Roman" w:hAnsi="Times New Roman" w:cs="Times New Roman"/>
        </w:rPr>
        <w:t xml:space="preserve">based on religious traditions to </w:t>
      </w:r>
      <w:r w:rsidRPr="003F6ADF">
        <w:rPr>
          <w:rFonts w:ascii="Times New Roman" w:hAnsi="Times New Roman" w:cs="Times New Roman"/>
        </w:rPr>
        <w:t xml:space="preserve">western </w:t>
      </w:r>
      <w:r w:rsidR="00654BA6" w:rsidRPr="003F6ADF">
        <w:rPr>
          <w:rFonts w:ascii="Times New Roman" w:hAnsi="Times New Roman" w:cs="Times New Roman"/>
        </w:rPr>
        <w:t>technolog</w:t>
      </w:r>
      <w:r w:rsidRPr="003F6ADF">
        <w:rPr>
          <w:rFonts w:ascii="Times New Roman" w:hAnsi="Times New Roman" w:cs="Times New Roman"/>
        </w:rPr>
        <w:t>y</w:t>
      </w:r>
      <w:r w:rsidR="00654BA6" w:rsidRPr="003F6ADF">
        <w:rPr>
          <w:rFonts w:ascii="Times New Roman" w:hAnsi="Times New Roman" w:cs="Times New Roman"/>
        </w:rPr>
        <w:t xml:space="preserve">. As </w:t>
      </w:r>
      <w:r w:rsidR="00BD7BFE" w:rsidRPr="003F6ADF">
        <w:rPr>
          <w:rFonts w:ascii="Times New Roman" w:hAnsi="Times New Roman" w:cs="Times New Roman"/>
        </w:rPr>
        <w:t>Hill concludes in his chapter on colonial environmental history, the idea that environmental practices based on r</w:t>
      </w:r>
      <w:r w:rsidR="00787341" w:rsidRPr="003F6ADF">
        <w:rPr>
          <w:rFonts w:ascii="Times New Roman" w:hAnsi="Times New Roman" w:cs="Times New Roman"/>
        </w:rPr>
        <w:t>eligious tradition were</w:t>
      </w:r>
      <w:r w:rsidR="00BD7BFE" w:rsidRPr="003F6ADF">
        <w:rPr>
          <w:rFonts w:ascii="Times New Roman" w:hAnsi="Times New Roman" w:cs="Times New Roman"/>
        </w:rPr>
        <w:t xml:space="preserve"> inferior was expanded across the empire and inevitably changed the </w:t>
      </w:r>
      <w:r w:rsidR="00B34CD1" w:rsidRPr="003F6ADF">
        <w:rPr>
          <w:rFonts w:ascii="Times New Roman" w:hAnsi="Times New Roman" w:cs="Times New Roman"/>
        </w:rPr>
        <w:t xml:space="preserve">Indian </w:t>
      </w:r>
      <w:r w:rsidR="00BD7BFE" w:rsidRPr="003F6ADF">
        <w:rPr>
          <w:rFonts w:ascii="Times New Roman" w:hAnsi="Times New Roman" w:cs="Times New Roman"/>
        </w:rPr>
        <w:t xml:space="preserve">culture. Such a demeaning rhetoric toward cultural beliefs </w:t>
      </w:r>
      <w:r w:rsidR="005B6952" w:rsidRPr="003F6ADF">
        <w:rPr>
          <w:rFonts w:ascii="Times New Roman" w:hAnsi="Times New Roman" w:cs="Times New Roman"/>
        </w:rPr>
        <w:t>resulted in locals</w:t>
      </w:r>
      <w:r w:rsidR="00B34CD1" w:rsidRPr="003F6ADF">
        <w:rPr>
          <w:rFonts w:ascii="Times New Roman" w:hAnsi="Times New Roman" w:cs="Times New Roman"/>
        </w:rPr>
        <w:t xml:space="preserve"> </w:t>
      </w:r>
      <w:r w:rsidR="005B6952" w:rsidRPr="003F6ADF">
        <w:rPr>
          <w:rFonts w:ascii="Times New Roman" w:hAnsi="Times New Roman" w:cs="Times New Roman"/>
        </w:rPr>
        <w:t>viewing</w:t>
      </w:r>
      <w:r w:rsidR="00B34CD1" w:rsidRPr="003F6ADF">
        <w:rPr>
          <w:rFonts w:ascii="Times New Roman" w:hAnsi="Times New Roman" w:cs="Times New Roman"/>
        </w:rPr>
        <w:t xml:space="preserve"> their own </w:t>
      </w:r>
      <w:r w:rsidR="005B6952" w:rsidRPr="003F6ADF">
        <w:rPr>
          <w:rFonts w:ascii="Times New Roman" w:hAnsi="Times New Roman" w:cs="Times New Roman"/>
        </w:rPr>
        <w:lastRenderedPageBreak/>
        <w:t>traditions and beliefs as inferior</w:t>
      </w:r>
      <w:r w:rsidR="00B34CD1" w:rsidRPr="003F6ADF">
        <w:rPr>
          <w:rFonts w:ascii="Times New Roman" w:hAnsi="Times New Roman" w:cs="Times New Roman"/>
        </w:rPr>
        <w:t xml:space="preserve"> and contributed to </w:t>
      </w:r>
      <w:r w:rsidR="00836BDD" w:rsidRPr="003F6ADF">
        <w:rPr>
          <w:rFonts w:ascii="Times New Roman" w:hAnsi="Times New Roman" w:cs="Times New Roman"/>
        </w:rPr>
        <w:t>transforming</w:t>
      </w:r>
      <w:r w:rsidR="00B34CD1" w:rsidRPr="003F6ADF">
        <w:rPr>
          <w:rFonts w:ascii="Times New Roman" w:hAnsi="Times New Roman" w:cs="Times New Roman"/>
        </w:rPr>
        <w:t xml:space="preserve"> the</w:t>
      </w:r>
      <w:r w:rsidR="000F6DF5" w:rsidRPr="003F6ADF">
        <w:rPr>
          <w:rFonts w:ascii="Times New Roman" w:hAnsi="Times New Roman" w:cs="Times New Roman"/>
        </w:rPr>
        <w:t>ir</w:t>
      </w:r>
      <w:r w:rsidR="00B34CD1" w:rsidRPr="003F6ADF">
        <w:rPr>
          <w:rFonts w:ascii="Times New Roman" w:hAnsi="Times New Roman" w:cs="Times New Roman"/>
        </w:rPr>
        <w:t xml:space="preserve"> relationship </w:t>
      </w:r>
      <w:r w:rsidR="000F6DF5" w:rsidRPr="003F6ADF">
        <w:rPr>
          <w:rFonts w:ascii="Times New Roman" w:hAnsi="Times New Roman" w:cs="Times New Roman"/>
        </w:rPr>
        <w:t xml:space="preserve">with the natural world. </w:t>
      </w:r>
    </w:p>
    <w:p w14:paraId="78EDA434" w14:textId="65948C13" w:rsidR="00807AB4" w:rsidRPr="003F6ADF" w:rsidRDefault="00807AB4" w:rsidP="007B7207">
      <w:pPr>
        <w:ind w:firstLine="720"/>
        <w:jc w:val="both"/>
        <w:rPr>
          <w:rFonts w:ascii="Times New Roman" w:hAnsi="Times New Roman" w:cs="Times New Roman"/>
        </w:rPr>
      </w:pPr>
      <w:r w:rsidRPr="003F6ADF">
        <w:rPr>
          <w:rFonts w:ascii="Times New Roman" w:hAnsi="Times New Roman" w:cs="Times New Roman"/>
        </w:rPr>
        <w:t xml:space="preserve">The second factor concerns the impact that the colonial forest conservation </w:t>
      </w:r>
      <w:r w:rsidR="009F6CEC" w:rsidRPr="003F6ADF">
        <w:rPr>
          <w:rFonts w:ascii="Times New Roman" w:hAnsi="Times New Roman" w:cs="Times New Roman"/>
        </w:rPr>
        <w:t>policies</w:t>
      </w:r>
      <w:r w:rsidR="00B60AFB" w:rsidRPr="003F6ADF">
        <w:rPr>
          <w:rFonts w:ascii="Times New Roman" w:hAnsi="Times New Roman" w:cs="Times New Roman"/>
        </w:rPr>
        <w:t xml:space="preserve"> </w:t>
      </w:r>
      <w:r w:rsidRPr="003F6ADF">
        <w:rPr>
          <w:rFonts w:ascii="Times New Roman" w:hAnsi="Times New Roman" w:cs="Times New Roman"/>
        </w:rPr>
        <w:t xml:space="preserve">had on Indian society’s perception of environmental movements. </w:t>
      </w:r>
      <w:r w:rsidR="00B60AFB" w:rsidRPr="003F6ADF">
        <w:rPr>
          <w:rFonts w:ascii="Times New Roman" w:hAnsi="Times New Roman" w:cs="Times New Roman"/>
        </w:rPr>
        <w:t xml:space="preserve">The Forest Department under British rule had the </w:t>
      </w:r>
      <w:r w:rsidR="009F6CEC" w:rsidRPr="003F6ADF">
        <w:rPr>
          <w:rFonts w:ascii="Times New Roman" w:hAnsi="Times New Roman" w:cs="Times New Roman"/>
        </w:rPr>
        <w:t>goal</w:t>
      </w:r>
      <w:r w:rsidR="00B60AFB" w:rsidRPr="003F6ADF">
        <w:rPr>
          <w:rFonts w:ascii="Times New Roman" w:hAnsi="Times New Roman" w:cs="Times New Roman"/>
        </w:rPr>
        <w:t xml:space="preserve"> of protecting varieties</w:t>
      </w:r>
      <w:r w:rsidR="00ED746A" w:rsidRPr="003F6ADF">
        <w:rPr>
          <w:rFonts w:ascii="Times New Roman" w:hAnsi="Times New Roman" w:cs="Times New Roman"/>
        </w:rPr>
        <w:t xml:space="preserve"> of trees that were essential for</w:t>
      </w:r>
      <w:r w:rsidR="00B60AFB" w:rsidRPr="003F6ADF">
        <w:rPr>
          <w:rFonts w:ascii="Times New Roman" w:hAnsi="Times New Roman" w:cs="Times New Roman"/>
        </w:rPr>
        <w:t xml:space="preserve"> timber production and had other commercial values that benefited the empire. With the justification </w:t>
      </w:r>
      <w:r w:rsidR="009F6CEC" w:rsidRPr="003F6ADF">
        <w:rPr>
          <w:rFonts w:ascii="Times New Roman" w:hAnsi="Times New Roman" w:cs="Times New Roman"/>
        </w:rPr>
        <w:t xml:space="preserve">of </w:t>
      </w:r>
      <w:r w:rsidR="00B60AFB" w:rsidRPr="003F6ADF">
        <w:rPr>
          <w:rFonts w:ascii="Times New Roman" w:hAnsi="Times New Roman" w:cs="Times New Roman"/>
        </w:rPr>
        <w:t xml:space="preserve">forest conservation and positive environmental action, </w:t>
      </w:r>
      <w:r w:rsidR="009F6CEC" w:rsidRPr="003F6ADF">
        <w:rPr>
          <w:rFonts w:ascii="Times New Roman" w:hAnsi="Times New Roman" w:cs="Times New Roman"/>
        </w:rPr>
        <w:t xml:space="preserve">the Forest Department displaced communities and disintegrated groups that practiced traditional forestry and management systems. Moving tribes often had to settle in confined areas and their cultures and relationship with the environment </w:t>
      </w:r>
      <w:r w:rsidR="00F82C14" w:rsidRPr="003F6ADF">
        <w:rPr>
          <w:rFonts w:ascii="Times New Roman" w:hAnsi="Times New Roman" w:cs="Times New Roman"/>
        </w:rPr>
        <w:t xml:space="preserve">were </w:t>
      </w:r>
      <w:r w:rsidR="009F6CEC" w:rsidRPr="003F6ADF">
        <w:rPr>
          <w:rFonts w:ascii="Times New Roman" w:hAnsi="Times New Roman" w:cs="Times New Roman"/>
        </w:rPr>
        <w:t xml:space="preserve">forcibly changed (Swami). The displacement of communities to grow or maintain varieties of trees that were of value to the empire </w:t>
      </w:r>
      <w:r w:rsidR="00F82C14" w:rsidRPr="003F6ADF">
        <w:rPr>
          <w:rFonts w:ascii="Times New Roman" w:hAnsi="Times New Roman" w:cs="Times New Roman"/>
        </w:rPr>
        <w:t xml:space="preserve">created an association of conservation and environmental movements with land usurpation and political agendas (Hill 118). Despite the time that has passed since these colonial forestry policies took effect, the relics of the association that they created are still visible in independent India. Government-led environmental initiatives are often resisted due to fear in a hidden political agenda. </w:t>
      </w:r>
      <w:r w:rsidR="007F1359" w:rsidRPr="003F6ADF">
        <w:rPr>
          <w:rFonts w:ascii="Times New Roman" w:hAnsi="Times New Roman" w:cs="Times New Roman"/>
        </w:rPr>
        <w:t xml:space="preserve"> This distrust is evidenced in the immediate response to the incorporation of Hindu ethics on environmental movements as an excuse to push Hindu nationalism</w:t>
      </w:r>
      <w:r w:rsidR="00ED746A" w:rsidRPr="003F6ADF">
        <w:rPr>
          <w:rFonts w:ascii="Times New Roman" w:hAnsi="Times New Roman" w:cs="Times New Roman"/>
        </w:rPr>
        <w:t xml:space="preserve"> (Sivaramakrishnan)</w:t>
      </w:r>
      <w:r w:rsidR="007F1359" w:rsidRPr="003F6ADF">
        <w:rPr>
          <w:rFonts w:ascii="Times New Roman" w:hAnsi="Times New Roman" w:cs="Times New Roman"/>
        </w:rPr>
        <w:t xml:space="preserve">. The exclusionary character of basing an environmental movement in the values of only one religion in such as diverse country like India is not disputed in this essay. Nevertheless, the point highlighted from this case is that that societal trust in the transparency of </w:t>
      </w:r>
      <w:r w:rsidR="00ED746A" w:rsidRPr="003F6ADF">
        <w:rPr>
          <w:rFonts w:ascii="Times New Roman" w:hAnsi="Times New Roman" w:cs="Times New Roman"/>
        </w:rPr>
        <w:t xml:space="preserve">environmental action is disrupted. </w:t>
      </w:r>
    </w:p>
    <w:p w14:paraId="1FEFB731" w14:textId="20F8504B" w:rsidR="00757D3B" w:rsidRPr="003F6ADF" w:rsidRDefault="005B6952" w:rsidP="00EE146B">
      <w:pPr>
        <w:ind w:firstLine="720"/>
        <w:jc w:val="both"/>
        <w:rPr>
          <w:rFonts w:ascii="Times New Roman" w:hAnsi="Times New Roman" w:cs="Times New Roman"/>
        </w:rPr>
      </w:pPr>
      <w:r w:rsidRPr="003F6ADF">
        <w:rPr>
          <w:rFonts w:ascii="Times New Roman" w:hAnsi="Times New Roman" w:cs="Times New Roman"/>
        </w:rPr>
        <w:t xml:space="preserve">Scholars such as Richard Grove have pointed out that </w:t>
      </w:r>
      <w:r w:rsidR="00550EBE" w:rsidRPr="003F6ADF">
        <w:rPr>
          <w:rFonts w:ascii="Times New Roman" w:hAnsi="Times New Roman" w:cs="Times New Roman"/>
        </w:rPr>
        <w:t xml:space="preserve">it is a mistake to focus too much on the importance of the inferiority rhetoric seen in the colonial period and to dismiss the value of British-led forest conservation in colonial India because </w:t>
      </w:r>
      <w:r w:rsidR="00F649C9" w:rsidRPr="003F6ADF">
        <w:rPr>
          <w:rFonts w:ascii="Times New Roman" w:hAnsi="Times New Roman" w:cs="Times New Roman"/>
        </w:rPr>
        <w:t>it</w:t>
      </w:r>
      <w:r w:rsidR="00550EBE" w:rsidRPr="003F6ADF">
        <w:rPr>
          <w:rFonts w:ascii="Times New Roman" w:hAnsi="Times New Roman" w:cs="Times New Roman"/>
        </w:rPr>
        <w:t xml:space="preserve"> proved to </w:t>
      </w:r>
      <w:r w:rsidR="00A13C51" w:rsidRPr="003F6ADF">
        <w:rPr>
          <w:rFonts w:ascii="Times New Roman" w:hAnsi="Times New Roman" w:cs="Times New Roman"/>
        </w:rPr>
        <w:t>be innovative, complex,</w:t>
      </w:r>
      <w:r w:rsidR="00807AB4" w:rsidRPr="003F6ADF">
        <w:rPr>
          <w:rFonts w:ascii="Times New Roman" w:hAnsi="Times New Roman" w:cs="Times New Roman"/>
        </w:rPr>
        <w:t xml:space="preserve"> and </w:t>
      </w:r>
      <w:r w:rsidR="00E73A87" w:rsidRPr="003F6ADF">
        <w:rPr>
          <w:rFonts w:ascii="Times New Roman" w:hAnsi="Times New Roman" w:cs="Times New Roman"/>
        </w:rPr>
        <w:t>was successful in protecting Indian forests</w:t>
      </w:r>
      <w:r w:rsidR="00550EBE" w:rsidRPr="003F6ADF">
        <w:rPr>
          <w:rFonts w:ascii="Times New Roman" w:hAnsi="Times New Roman" w:cs="Times New Roman"/>
        </w:rPr>
        <w:t xml:space="preserve">. </w:t>
      </w:r>
      <w:r w:rsidR="00920CD8" w:rsidRPr="003F6ADF">
        <w:rPr>
          <w:rFonts w:ascii="Times New Roman" w:hAnsi="Times New Roman" w:cs="Times New Roman"/>
        </w:rPr>
        <w:t xml:space="preserve">The issue with this argument is that it does not take into account the long lasting </w:t>
      </w:r>
      <w:r w:rsidR="00A13C51" w:rsidRPr="003F6ADF">
        <w:rPr>
          <w:rFonts w:ascii="Times New Roman" w:hAnsi="Times New Roman" w:cs="Times New Roman"/>
        </w:rPr>
        <w:t xml:space="preserve">cultural </w:t>
      </w:r>
      <w:r w:rsidR="00920CD8" w:rsidRPr="003F6ADF">
        <w:rPr>
          <w:rFonts w:ascii="Times New Roman" w:hAnsi="Times New Roman" w:cs="Times New Roman"/>
        </w:rPr>
        <w:t xml:space="preserve">impacts </w:t>
      </w:r>
      <w:r w:rsidR="00A13C51" w:rsidRPr="003F6ADF">
        <w:rPr>
          <w:rFonts w:ascii="Times New Roman" w:hAnsi="Times New Roman" w:cs="Times New Roman"/>
        </w:rPr>
        <w:t xml:space="preserve">that the discussed factors had on Indian society. As it was mentioned before, the association of the British-led forest conservation </w:t>
      </w:r>
      <w:r w:rsidR="003F6ADF" w:rsidRPr="003F6ADF">
        <w:rPr>
          <w:rFonts w:ascii="Times New Roman" w:hAnsi="Times New Roman" w:cs="Times New Roman"/>
        </w:rPr>
        <w:t>effort</w:t>
      </w:r>
      <w:r w:rsidR="00A13C51" w:rsidRPr="003F6ADF">
        <w:rPr>
          <w:rFonts w:ascii="Times New Roman" w:hAnsi="Times New Roman" w:cs="Times New Roman"/>
        </w:rPr>
        <w:t xml:space="preserve"> with land usurpation and political agendas left a legacy of mistrust toward environmental movements and polices. On the other hand, the spread of the idea that traditional environmental practices based on religious</w:t>
      </w:r>
      <w:r w:rsidR="006A521B" w:rsidRPr="003F6ADF">
        <w:rPr>
          <w:rFonts w:ascii="Times New Roman" w:hAnsi="Times New Roman" w:cs="Times New Roman"/>
        </w:rPr>
        <w:t xml:space="preserve"> beliefs are</w:t>
      </w:r>
      <w:r w:rsidR="00A13C51" w:rsidRPr="003F6ADF">
        <w:rPr>
          <w:rFonts w:ascii="Times New Roman" w:hAnsi="Times New Roman" w:cs="Times New Roman"/>
        </w:rPr>
        <w:t xml:space="preserve"> inferior </w:t>
      </w:r>
      <w:r w:rsidR="00D80A3D" w:rsidRPr="003F6ADF">
        <w:rPr>
          <w:rFonts w:ascii="Times New Roman" w:hAnsi="Times New Roman" w:cs="Times New Roman"/>
        </w:rPr>
        <w:t xml:space="preserve">led to a transformation in </w:t>
      </w:r>
      <w:r w:rsidR="00A13C51" w:rsidRPr="003F6ADF">
        <w:rPr>
          <w:rFonts w:ascii="Times New Roman" w:hAnsi="Times New Roman" w:cs="Times New Roman"/>
        </w:rPr>
        <w:t>society’s perception</w:t>
      </w:r>
      <w:r w:rsidR="00D80A3D" w:rsidRPr="003F6ADF">
        <w:rPr>
          <w:rFonts w:ascii="Times New Roman" w:hAnsi="Times New Roman" w:cs="Times New Roman"/>
        </w:rPr>
        <w:t xml:space="preserve"> of their own </w:t>
      </w:r>
      <w:r w:rsidR="003F6ADF" w:rsidRPr="003F6ADF">
        <w:rPr>
          <w:rFonts w:ascii="Times New Roman" w:hAnsi="Times New Roman" w:cs="Times New Roman"/>
        </w:rPr>
        <w:t>traditions</w:t>
      </w:r>
      <w:r w:rsidR="00D80A3D" w:rsidRPr="003F6ADF">
        <w:rPr>
          <w:rFonts w:ascii="Times New Roman" w:hAnsi="Times New Roman" w:cs="Times New Roman"/>
        </w:rPr>
        <w:t xml:space="preserve"> and their relationship with nature that was carried over to independent India</w:t>
      </w:r>
      <w:r w:rsidR="00A13C51" w:rsidRPr="003F6ADF">
        <w:rPr>
          <w:rFonts w:ascii="Times New Roman" w:hAnsi="Times New Roman" w:cs="Times New Roman"/>
        </w:rPr>
        <w:t>. A clea</w:t>
      </w:r>
      <w:r w:rsidR="00E73B83" w:rsidRPr="003F6ADF">
        <w:rPr>
          <w:rFonts w:ascii="Times New Roman" w:hAnsi="Times New Roman" w:cs="Times New Roman"/>
        </w:rPr>
        <w:t>r case that demonstrates this legacy is</w:t>
      </w:r>
      <w:r w:rsidR="00A13C51" w:rsidRPr="003F6ADF">
        <w:rPr>
          <w:rFonts w:ascii="Times New Roman" w:hAnsi="Times New Roman" w:cs="Times New Roman"/>
        </w:rPr>
        <w:t xml:space="preserve"> </w:t>
      </w:r>
      <w:r w:rsidR="00D80A3D" w:rsidRPr="003F6ADF">
        <w:rPr>
          <w:rFonts w:ascii="Times New Roman" w:hAnsi="Times New Roman" w:cs="Times New Roman"/>
        </w:rPr>
        <w:t>seen</w:t>
      </w:r>
      <w:r w:rsidR="00E73B83" w:rsidRPr="003F6ADF">
        <w:rPr>
          <w:rFonts w:ascii="Times New Roman" w:hAnsi="Times New Roman" w:cs="Times New Roman"/>
        </w:rPr>
        <w:t xml:space="preserve"> in</w:t>
      </w:r>
      <w:r w:rsidR="00D80A3D" w:rsidRPr="003F6ADF">
        <w:rPr>
          <w:rFonts w:ascii="Times New Roman" w:hAnsi="Times New Roman" w:cs="Times New Roman"/>
        </w:rPr>
        <w:t xml:space="preserve"> the fact that despite Gandhi’s efforts to incorporate </w:t>
      </w:r>
      <w:r w:rsidR="00F649C9" w:rsidRPr="003F6ADF">
        <w:rPr>
          <w:rFonts w:ascii="Times New Roman" w:hAnsi="Times New Roman" w:cs="Times New Roman"/>
        </w:rPr>
        <w:t>environmental reform and</w:t>
      </w:r>
      <w:r w:rsidR="00E46E67" w:rsidRPr="003F6ADF">
        <w:rPr>
          <w:rFonts w:ascii="Times New Roman" w:hAnsi="Times New Roman" w:cs="Times New Roman"/>
        </w:rPr>
        <w:t xml:space="preserve"> Hindu, Buddhist and Jain i</w:t>
      </w:r>
      <w:r w:rsidR="00F649C9" w:rsidRPr="003F6ADF">
        <w:rPr>
          <w:rFonts w:ascii="Times New Roman" w:hAnsi="Times New Roman" w:cs="Times New Roman"/>
        </w:rPr>
        <w:t xml:space="preserve">deas of nonviolence towards nature in the Indian independence </w:t>
      </w:r>
      <w:r w:rsidR="00E46E67" w:rsidRPr="003F6ADF">
        <w:rPr>
          <w:rFonts w:ascii="Times New Roman" w:hAnsi="Times New Roman" w:cs="Times New Roman"/>
        </w:rPr>
        <w:t>crusade,</w:t>
      </w:r>
      <w:r w:rsidR="0007230E" w:rsidRPr="003F6ADF">
        <w:rPr>
          <w:rFonts w:ascii="Times New Roman" w:hAnsi="Times New Roman" w:cs="Times New Roman"/>
        </w:rPr>
        <w:t xml:space="preserve"> </w:t>
      </w:r>
      <w:r w:rsidR="00E46E67" w:rsidRPr="003F6ADF">
        <w:rPr>
          <w:rFonts w:ascii="Times New Roman" w:hAnsi="Times New Roman" w:cs="Times New Roman"/>
        </w:rPr>
        <w:t>independent India emerged as a society that e</w:t>
      </w:r>
      <w:r w:rsidR="006A521B" w:rsidRPr="003F6ADF">
        <w:rPr>
          <w:rFonts w:ascii="Times New Roman" w:hAnsi="Times New Roman" w:cs="Times New Roman"/>
        </w:rPr>
        <w:t xml:space="preserve">mbraced one of the major doctrines of </w:t>
      </w:r>
      <w:r w:rsidR="00695673" w:rsidRPr="003F6ADF">
        <w:rPr>
          <w:rFonts w:ascii="Times New Roman" w:hAnsi="Times New Roman" w:cs="Times New Roman"/>
        </w:rPr>
        <w:t>imperialism</w:t>
      </w:r>
      <w:r w:rsidR="006A521B" w:rsidRPr="003F6ADF">
        <w:rPr>
          <w:rFonts w:ascii="Times New Roman" w:hAnsi="Times New Roman" w:cs="Times New Roman"/>
        </w:rPr>
        <w:t>: the belief that the commodification of nat</w:t>
      </w:r>
      <w:r w:rsidR="00E73A87" w:rsidRPr="003F6ADF">
        <w:rPr>
          <w:rFonts w:ascii="Times New Roman" w:hAnsi="Times New Roman" w:cs="Times New Roman"/>
        </w:rPr>
        <w:t>ure and western technology are</w:t>
      </w:r>
      <w:r w:rsidR="006A521B" w:rsidRPr="003F6ADF">
        <w:rPr>
          <w:rFonts w:ascii="Times New Roman" w:hAnsi="Times New Roman" w:cs="Times New Roman"/>
        </w:rPr>
        <w:t xml:space="preserve"> indispensable for the advancement of society</w:t>
      </w:r>
      <w:r w:rsidR="00E46E67" w:rsidRPr="003F6ADF">
        <w:rPr>
          <w:rFonts w:ascii="Times New Roman" w:hAnsi="Times New Roman" w:cs="Times New Roman"/>
        </w:rPr>
        <w:t>.</w:t>
      </w:r>
      <w:r w:rsidR="00E73B83" w:rsidRPr="003F6ADF">
        <w:rPr>
          <w:rFonts w:ascii="Times New Roman" w:hAnsi="Times New Roman" w:cs="Times New Roman"/>
        </w:rPr>
        <w:t xml:space="preserve"> Ironically,</w:t>
      </w:r>
      <w:r w:rsidR="00E46E67" w:rsidRPr="003F6ADF">
        <w:rPr>
          <w:rFonts w:ascii="Times New Roman" w:hAnsi="Times New Roman" w:cs="Times New Roman"/>
        </w:rPr>
        <w:t xml:space="preserve"> India’s first </w:t>
      </w:r>
      <w:r w:rsidR="006A521B" w:rsidRPr="003F6ADF">
        <w:rPr>
          <w:rFonts w:ascii="Times New Roman" w:hAnsi="Times New Roman" w:cs="Times New Roman"/>
        </w:rPr>
        <w:t>Prime Minister</w:t>
      </w:r>
      <w:r w:rsidR="00E46E67" w:rsidRPr="003F6ADF">
        <w:rPr>
          <w:rFonts w:ascii="Times New Roman" w:hAnsi="Times New Roman" w:cs="Times New Roman"/>
        </w:rPr>
        <w:t xml:space="preserve"> Jawaharlal Nehru </w:t>
      </w:r>
      <w:r w:rsidR="006A521B" w:rsidRPr="003F6ADF">
        <w:rPr>
          <w:rFonts w:ascii="Times New Roman" w:hAnsi="Times New Roman" w:cs="Times New Roman"/>
        </w:rPr>
        <w:t>referred</w:t>
      </w:r>
      <w:r w:rsidR="00E46E67" w:rsidRPr="003F6ADF">
        <w:rPr>
          <w:rFonts w:ascii="Times New Roman" w:hAnsi="Times New Roman" w:cs="Times New Roman"/>
        </w:rPr>
        <w:t xml:space="preserve"> to the first large damn constructed in independent India </w:t>
      </w:r>
      <w:r w:rsidR="006A521B" w:rsidRPr="003F6ADF">
        <w:rPr>
          <w:rFonts w:ascii="Times New Roman" w:hAnsi="Times New Roman" w:cs="Times New Roman"/>
        </w:rPr>
        <w:t>at its inauguration as “the new temple of resurgent India”</w:t>
      </w:r>
      <w:r w:rsidR="00E73B83" w:rsidRPr="003F6ADF">
        <w:rPr>
          <w:rFonts w:ascii="Times New Roman" w:hAnsi="Times New Roman" w:cs="Times New Roman"/>
        </w:rPr>
        <w:t xml:space="preserve"> (Hill 180-181)</w:t>
      </w:r>
      <w:r w:rsidR="006A521B" w:rsidRPr="003F6ADF">
        <w:rPr>
          <w:rFonts w:ascii="Times New Roman" w:hAnsi="Times New Roman" w:cs="Times New Roman"/>
        </w:rPr>
        <w:t xml:space="preserve">. </w:t>
      </w:r>
    </w:p>
    <w:p w14:paraId="712D0A4F" w14:textId="4BF80166" w:rsidR="003F6ADF" w:rsidRPr="003F6ADF" w:rsidRDefault="00E73B83" w:rsidP="00646EC4">
      <w:pPr>
        <w:ind w:firstLine="720"/>
        <w:jc w:val="both"/>
        <w:rPr>
          <w:rFonts w:ascii="Times New Roman" w:hAnsi="Times New Roman" w:cs="Times New Roman"/>
        </w:rPr>
      </w:pPr>
      <w:r w:rsidRPr="003F6ADF">
        <w:rPr>
          <w:rFonts w:ascii="Times New Roman" w:hAnsi="Times New Roman" w:cs="Times New Roman"/>
        </w:rPr>
        <w:t xml:space="preserve">Despite the spread of </w:t>
      </w:r>
      <w:r w:rsidR="00E73A87" w:rsidRPr="003F6ADF">
        <w:rPr>
          <w:rFonts w:ascii="Times New Roman" w:hAnsi="Times New Roman" w:cs="Times New Roman"/>
        </w:rPr>
        <w:t xml:space="preserve">research that explains the inherent </w:t>
      </w:r>
      <w:r w:rsidR="00EE146B" w:rsidRPr="003F6ADF">
        <w:rPr>
          <w:rFonts w:ascii="Times New Roman" w:hAnsi="Times New Roman" w:cs="Times New Roman"/>
        </w:rPr>
        <w:t>worth</w:t>
      </w:r>
      <w:r w:rsidR="00E73A87" w:rsidRPr="003F6ADF">
        <w:rPr>
          <w:rFonts w:ascii="Times New Roman" w:hAnsi="Times New Roman" w:cs="Times New Roman"/>
        </w:rPr>
        <w:t xml:space="preserve"> of </w:t>
      </w:r>
      <w:r w:rsidR="00EE146B" w:rsidRPr="003F6ADF">
        <w:rPr>
          <w:rFonts w:ascii="Times New Roman" w:hAnsi="Times New Roman" w:cs="Times New Roman"/>
        </w:rPr>
        <w:t>environmental</w:t>
      </w:r>
      <w:r w:rsidR="00E73A87" w:rsidRPr="003F6ADF">
        <w:rPr>
          <w:rFonts w:ascii="Times New Roman" w:hAnsi="Times New Roman" w:cs="Times New Roman"/>
        </w:rPr>
        <w:t xml:space="preserve"> ethics</w:t>
      </w:r>
      <w:r w:rsidR="00EE146B" w:rsidRPr="003F6ADF">
        <w:rPr>
          <w:rFonts w:ascii="Times New Roman" w:hAnsi="Times New Roman" w:cs="Times New Roman"/>
        </w:rPr>
        <w:t xml:space="preserve"> found in religious </w:t>
      </w:r>
      <w:r w:rsidR="000113BA" w:rsidRPr="003F6ADF">
        <w:rPr>
          <w:rFonts w:ascii="Times New Roman" w:hAnsi="Times New Roman" w:cs="Times New Roman"/>
        </w:rPr>
        <w:t>traditions, which</w:t>
      </w:r>
      <w:r w:rsidR="00EE146B" w:rsidRPr="003F6ADF">
        <w:rPr>
          <w:rFonts w:ascii="Times New Roman" w:hAnsi="Times New Roman" w:cs="Times New Roman"/>
        </w:rPr>
        <w:t xml:space="preserve"> </w:t>
      </w:r>
      <w:r w:rsidR="00757D3B" w:rsidRPr="003F6ADF">
        <w:rPr>
          <w:rFonts w:ascii="Times New Roman" w:hAnsi="Times New Roman" w:cs="Times New Roman"/>
        </w:rPr>
        <w:t xml:space="preserve">has </w:t>
      </w:r>
      <w:r w:rsidR="00EE146B" w:rsidRPr="003F6ADF">
        <w:rPr>
          <w:rFonts w:ascii="Times New Roman" w:hAnsi="Times New Roman" w:cs="Times New Roman"/>
        </w:rPr>
        <w:t xml:space="preserve">sparked the interest of policymakers and leaders of environmental organizations to incorporate the value of ancient traditions in the promotion of sustainable environmental practices, these ideas are still resisted </w:t>
      </w:r>
      <w:r w:rsidR="00695673" w:rsidRPr="003F6ADF">
        <w:rPr>
          <w:rFonts w:ascii="Times New Roman" w:hAnsi="Times New Roman" w:cs="Times New Roman"/>
        </w:rPr>
        <w:t>in</w:t>
      </w:r>
      <w:r w:rsidR="00EE146B" w:rsidRPr="003F6ADF">
        <w:rPr>
          <w:rFonts w:ascii="Times New Roman" w:hAnsi="Times New Roman" w:cs="Times New Roman"/>
        </w:rPr>
        <w:t xml:space="preserve"> many parts of Indian society. Recently however, and perhaps because the negative </w:t>
      </w:r>
      <w:r w:rsidR="00EE146B" w:rsidRPr="003F6ADF">
        <w:rPr>
          <w:rFonts w:ascii="Times New Roman" w:hAnsi="Times New Roman" w:cs="Times New Roman"/>
        </w:rPr>
        <w:lastRenderedPageBreak/>
        <w:t>consequences of widespread environmental degrada</w:t>
      </w:r>
      <w:r w:rsidR="00DF77E0" w:rsidRPr="003F6ADF">
        <w:rPr>
          <w:rFonts w:ascii="Times New Roman" w:hAnsi="Times New Roman" w:cs="Times New Roman"/>
        </w:rPr>
        <w:t>tion have become more evident, those who</w:t>
      </w:r>
      <w:r w:rsidR="006A521B" w:rsidRPr="003F6ADF">
        <w:rPr>
          <w:rFonts w:ascii="Times New Roman" w:hAnsi="Times New Roman" w:cs="Times New Roman"/>
        </w:rPr>
        <w:t xml:space="preserve"> are most affected by environmental </w:t>
      </w:r>
      <w:r w:rsidR="00DF77E0" w:rsidRPr="003F6ADF">
        <w:rPr>
          <w:rFonts w:ascii="Times New Roman" w:hAnsi="Times New Roman" w:cs="Times New Roman"/>
        </w:rPr>
        <w:t>injustices have practice</w:t>
      </w:r>
      <w:r w:rsidR="000113BA" w:rsidRPr="003F6ADF">
        <w:rPr>
          <w:rFonts w:ascii="Times New Roman" w:hAnsi="Times New Roman" w:cs="Times New Roman"/>
        </w:rPr>
        <w:t xml:space="preserve">d active resistance and found </w:t>
      </w:r>
      <w:r w:rsidR="006A521B" w:rsidRPr="003F6ADF">
        <w:rPr>
          <w:rFonts w:ascii="Times New Roman" w:hAnsi="Times New Roman" w:cs="Times New Roman"/>
        </w:rPr>
        <w:t xml:space="preserve">inspiration in </w:t>
      </w:r>
      <w:r w:rsidR="00695673" w:rsidRPr="003F6ADF">
        <w:rPr>
          <w:rFonts w:ascii="Times New Roman" w:hAnsi="Times New Roman" w:cs="Times New Roman"/>
        </w:rPr>
        <w:t xml:space="preserve">the </w:t>
      </w:r>
      <w:r w:rsidR="006A521B" w:rsidRPr="003F6ADF">
        <w:rPr>
          <w:rFonts w:ascii="Times New Roman" w:hAnsi="Times New Roman" w:cs="Times New Roman"/>
        </w:rPr>
        <w:t xml:space="preserve">religious teachings </w:t>
      </w:r>
      <w:r w:rsidR="000113BA" w:rsidRPr="003F6ADF">
        <w:rPr>
          <w:rFonts w:ascii="Times New Roman" w:hAnsi="Times New Roman" w:cs="Times New Roman"/>
        </w:rPr>
        <w:t xml:space="preserve">of their ancestors </w:t>
      </w:r>
      <w:r w:rsidR="00757D3B" w:rsidRPr="003F6ADF">
        <w:rPr>
          <w:rFonts w:ascii="Times New Roman" w:hAnsi="Times New Roman" w:cs="Times New Roman"/>
        </w:rPr>
        <w:t xml:space="preserve">to advocate for a </w:t>
      </w:r>
      <w:r w:rsidR="006A521B" w:rsidRPr="003F6ADF">
        <w:rPr>
          <w:rFonts w:ascii="Times New Roman" w:hAnsi="Times New Roman" w:cs="Times New Roman"/>
        </w:rPr>
        <w:t>balanced rela</w:t>
      </w:r>
      <w:r w:rsidR="00757D3B" w:rsidRPr="003F6ADF">
        <w:rPr>
          <w:rFonts w:ascii="Times New Roman" w:hAnsi="Times New Roman" w:cs="Times New Roman"/>
        </w:rPr>
        <w:t>tionship with the natural world.</w:t>
      </w:r>
      <w:r w:rsidR="00BB2011" w:rsidRPr="003F6ADF">
        <w:rPr>
          <w:rFonts w:ascii="Times New Roman" w:hAnsi="Times New Roman" w:cs="Times New Roman"/>
        </w:rPr>
        <w:t xml:space="preserve"> </w:t>
      </w:r>
      <w:r w:rsidR="00757D3B" w:rsidRPr="003F6ADF">
        <w:rPr>
          <w:rFonts w:ascii="Times New Roman" w:hAnsi="Times New Roman" w:cs="Times New Roman"/>
        </w:rPr>
        <w:t>The</w:t>
      </w:r>
      <w:r w:rsidR="00BB2011" w:rsidRPr="003F6ADF">
        <w:rPr>
          <w:rFonts w:ascii="Times New Roman" w:hAnsi="Times New Roman" w:cs="Times New Roman"/>
        </w:rPr>
        <w:t xml:space="preserve"> </w:t>
      </w:r>
      <w:proofErr w:type="spellStart"/>
      <w:r w:rsidR="00BB2011" w:rsidRPr="003F6ADF">
        <w:rPr>
          <w:rFonts w:ascii="Times New Roman" w:hAnsi="Times New Roman" w:cs="Times New Roman"/>
        </w:rPr>
        <w:t>Chipko</w:t>
      </w:r>
      <w:proofErr w:type="spellEnd"/>
      <w:r w:rsidR="00BB2011" w:rsidRPr="003F6ADF">
        <w:rPr>
          <w:rFonts w:ascii="Times New Roman" w:hAnsi="Times New Roman" w:cs="Times New Roman"/>
        </w:rPr>
        <w:t xml:space="preserve"> movement and the spread of Buddhis</w:t>
      </w:r>
      <w:r w:rsidR="00695673" w:rsidRPr="003F6ADF">
        <w:rPr>
          <w:rFonts w:ascii="Times New Roman" w:hAnsi="Times New Roman" w:cs="Times New Roman"/>
        </w:rPr>
        <w:t xml:space="preserve">t environmentalism are examples </w:t>
      </w:r>
      <w:r w:rsidR="000113BA" w:rsidRPr="003F6ADF">
        <w:rPr>
          <w:rFonts w:ascii="Times New Roman" w:hAnsi="Times New Roman" w:cs="Times New Roman"/>
        </w:rPr>
        <w:t xml:space="preserve">(Dwivedi). For an India that </w:t>
      </w:r>
      <w:r w:rsidR="00BB2011" w:rsidRPr="003F6ADF">
        <w:rPr>
          <w:rFonts w:ascii="Times New Roman" w:hAnsi="Times New Roman" w:cs="Times New Roman"/>
        </w:rPr>
        <w:t>is currently ranked as one of the most polluted countries</w:t>
      </w:r>
      <w:r w:rsidR="00800393" w:rsidRPr="003F6ADF">
        <w:rPr>
          <w:rFonts w:ascii="Times New Roman" w:hAnsi="Times New Roman" w:cs="Times New Roman"/>
        </w:rPr>
        <w:t xml:space="preserve"> in</w:t>
      </w:r>
      <w:r w:rsidR="00BB2011" w:rsidRPr="003F6ADF">
        <w:rPr>
          <w:rFonts w:ascii="Times New Roman" w:hAnsi="Times New Roman" w:cs="Times New Roman"/>
        </w:rPr>
        <w:t xml:space="preserve"> the world but that still hol</w:t>
      </w:r>
      <w:r w:rsidR="00800393" w:rsidRPr="003F6ADF">
        <w:rPr>
          <w:rFonts w:ascii="Times New Roman" w:hAnsi="Times New Roman" w:cs="Times New Roman"/>
        </w:rPr>
        <w:t xml:space="preserve">ds natural resources that are vital to not only the well being of its people, but that of the entire world (The World Bank), one can only hope that this society is inspired by the wisdom of its ancient teachings </w:t>
      </w:r>
      <w:r w:rsidR="00270098">
        <w:rPr>
          <w:rFonts w:ascii="Times New Roman" w:hAnsi="Times New Roman" w:cs="Times New Roman"/>
        </w:rPr>
        <w:t xml:space="preserve">an insistence to give value </w:t>
      </w:r>
      <w:r w:rsidR="00C11933" w:rsidRPr="003F6ADF">
        <w:rPr>
          <w:rFonts w:ascii="Times New Roman" w:hAnsi="Times New Roman" w:cs="Times New Roman"/>
        </w:rPr>
        <w:t>to</w:t>
      </w:r>
      <w:r w:rsidR="00800393" w:rsidRPr="003F6ADF">
        <w:rPr>
          <w:rFonts w:ascii="Times New Roman" w:hAnsi="Times New Roman" w:cs="Times New Roman"/>
        </w:rPr>
        <w:t xml:space="preserve"> its natural richness becomes</w:t>
      </w:r>
      <w:r w:rsidR="00C11933" w:rsidRPr="003F6ADF">
        <w:rPr>
          <w:rFonts w:ascii="Times New Roman" w:hAnsi="Times New Roman" w:cs="Times New Roman"/>
        </w:rPr>
        <w:t xml:space="preserve"> increasingly</w:t>
      </w:r>
      <w:r w:rsidR="00800393" w:rsidRPr="003F6ADF">
        <w:rPr>
          <w:rFonts w:ascii="Times New Roman" w:hAnsi="Times New Roman" w:cs="Times New Roman"/>
        </w:rPr>
        <w:t xml:space="preserve"> evident in policy and practice. </w:t>
      </w:r>
    </w:p>
    <w:p w14:paraId="3145FC21" w14:textId="77777777" w:rsidR="00E173EA" w:rsidRPr="003F6ADF" w:rsidRDefault="00E173EA" w:rsidP="002C13A5">
      <w:pPr>
        <w:jc w:val="center"/>
        <w:rPr>
          <w:rFonts w:ascii="Times New Roman" w:hAnsi="Times New Roman" w:cs="Times New Roman"/>
        </w:rPr>
      </w:pPr>
    </w:p>
    <w:p w14:paraId="64E65C05" w14:textId="15ECDB33" w:rsidR="00E173EA" w:rsidRDefault="00646EC4" w:rsidP="00646EC4">
      <w:pPr>
        <w:pBdr>
          <w:bottom w:val="single" w:sz="6" w:space="1" w:color="auto"/>
        </w:pBdr>
        <w:rPr>
          <w:rFonts w:ascii="Times New Roman" w:hAnsi="Times New Roman" w:cs="Times New Roman"/>
          <w:b/>
        </w:rPr>
      </w:pPr>
      <w:r w:rsidRPr="00646EC4">
        <w:rPr>
          <w:rFonts w:ascii="Times New Roman" w:hAnsi="Times New Roman" w:cs="Times New Roman"/>
          <w:b/>
        </w:rPr>
        <w:t>Conclusion</w:t>
      </w:r>
    </w:p>
    <w:p w14:paraId="3C1CF97F" w14:textId="77777777" w:rsidR="0032138E" w:rsidRDefault="0032138E" w:rsidP="00646EC4">
      <w:pPr>
        <w:rPr>
          <w:rFonts w:ascii="Times New Roman" w:hAnsi="Times New Roman" w:cs="Times New Roman"/>
          <w:b/>
        </w:rPr>
      </w:pPr>
    </w:p>
    <w:p w14:paraId="0B0FD10B" w14:textId="62DC8F4A" w:rsidR="00EC5BC4" w:rsidRDefault="0032138E" w:rsidP="00EC5BC4">
      <w:pPr>
        <w:ind w:firstLine="720"/>
        <w:jc w:val="both"/>
        <w:rPr>
          <w:rFonts w:ascii="Times New Roman" w:hAnsi="Times New Roman" w:cs="Times New Roman"/>
        </w:rPr>
      </w:pPr>
      <w:r>
        <w:rPr>
          <w:rFonts w:ascii="Times New Roman" w:hAnsi="Times New Roman" w:cs="Times New Roman"/>
        </w:rPr>
        <w:t>Throughout this essay we have presented the theoretical connections of Indian religions and environmental ethics</w:t>
      </w:r>
      <w:r w:rsidR="00270098">
        <w:rPr>
          <w:rFonts w:ascii="Times New Roman" w:hAnsi="Times New Roman" w:cs="Times New Roman"/>
        </w:rPr>
        <w:t xml:space="preserve">, their historic evolution and how forces introduced during colonialism dramatically transformed perceptions of those connections. Although core concepts found in </w:t>
      </w:r>
      <w:r>
        <w:rPr>
          <w:rFonts w:ascii="Times New Roman" w:hAnsi="Times New Roman" w:cs="Times New Roman"/>
        </w:rPr>
        <w:t>Hinduism, Buddhism, Jainism and Islam call to nature as a sacred entity and draw on the importance of practicing nonviolence and compassion towards all living beings, the history of India’s environment shows us that society h</w:t>
      </w:r>
      <w:r w:rsidR="00270098">
        <w:rPr>
          <w:rFonts w:ascii="Times New Roman" w:hAnsi="Times New Roman" w:cs="Times New Roman"/>
        </w:rPr>
        <w:t>as not always been loyal to these</w:t>
      </w:r>
      <w:r>
        <w:rPr>
          <w:rFonts w:ascii="Times New Roman" w:hAnsi="Times New Roman" w:cs="Times New Roman"/>
        </w:rPr>
        <w:t xml:space="preserve"> principles and has disturbed its natural world to great extends. </w:t>
      </w:r>
      <w:r w:rsidR="00270098">
        <w:rPr>
          <w:rFonts w:ascii="Times New Roman" w:hAnsi="Times New Roman" w:cs="Times New Roman"/>
        </w:rPr>
        <w:t xml:space="preserve">An accelerated deterioration of India’s environment has been evidenced since the era of British rule. Despite arguments that explain this deterioration as a mere continuation of the environmental destruction that had been taking place for centuries, there is substantial academic agreement on the idea that changes brought by colonialism pushed </w:t>
      </w:r>
      <w:r w:rsidR="009E363A">
        <w:rPr>
          <w:rFonts w:ascii="Times New Roman" w:hAnsi="Times New Roman" w:cs="Times New Roman"/>
        </w:rPr>
        <w:t>environmental abuse to limits that have led to India’s current environmental crisis. Colonial economic forces such as industrialization have been studied and linked to this crisis. Our purpose, however, was exploring ideological changes in India’s society brought by colonialism, more specifically, the transformation in perception of religious environmental ethics. Two factors were discussed: the first, an inferiority rhetoric towards Indian traditional environmental beliefs and practices</w:t>
      </w:r>
      <w:r w:rsidR="008A1C53">
        <w:rPr>
          <w:rFonts w:ascii="Times New Roman" w:hAnsi="Times New Roman" w:cs="Times New Roman"/>
        </w:rPr>
        <w:t xml:space="preserve"> brought by the imperial ‘standard of civilization’ that caused locals to doubt their own beliefs and carry to independent India the conviction that the commodification of nature and western technology were necessary for their advancement.  The second, a forest conservation effort that took place during colonial rule and intended to protect trees of economic interest to the empire. This effort left a legacy of land usurpation and hidden political agendas that </w:t>
      </w:r>
      <w:r w:rsidR="005E6F81">
        <w:rPr>
          <w:rFonts w:ascii="Times New Roman" w:hAnsi="Times New Roman" w:cs="Times New Roman"/>
        </w:rPr>
        <w:t>various parts of Indian society now associate</w:t>
      </w:r>
      <w:r w:rsidR="008A1C53">
        <w:rPr>
          <w:rFonts w:ascii="Times New Roman" w:hAnsi="Times New Roman" w:cs="Times New Roman"/>
        </w:rPr>
        <w:t xml:space="preserve"> with environmental movements.  </w:t>
      </w:r>
      <w:r w:rsidR="005E6F81">
        <w:rPr>
          <w:rFonts w:ascii="Times New Roman" w:hAnsi="Times New Roman" w:cs="Times New Roman"/>
        </w:rPr>
        <w:t xml:space="preserve">These impacts on a society’s perception of their relationship with their environment have deep roots that along side economic and population forces can be linked with the environmental crisis that India faces today. On a wider scope we intend to demonstrate the intrinsic environmental value that religions can carry and propose that there is potential in the </w:t>
      </w:r>
      <w:r w:rsidR="00EC5BC4">
        <w:rPr>
          <w:rFonts w:ascii="Times New Roman" w:hAnsi="Times New Roman" w:cs="Times New Roman"/>
        </w:rPr>
        <w:t xml:space="preserve">connection between </w:t>
      </w:r>
      <w:r w:rsidR="005E6F81">
        <w:rPr>
          <w:rFonts w:ascii="Times New Roman" w:hAnsi="Times New Roman" w:cs="Times New Roman"/>
        </w:rPr>
        <w:t xml:space="preserve">religious </w:t>
      </w:r>
      <w:r w:rsidR="00EC5BC4">
        <w:rPr>
          <w:rFonts w:ascii="Times New Roman" w:hAnsi="Times New Roman" w:cs="Times New Roman"/>
        </w:rPr>
        <w:t>teachings and</w:t>
      </w:r>
      <w:r w:rsidR="005E6F81">
        <w:rPr>
          <w:rFonts w:ascii="Times New Roman" w:hAnsi="Times New Roman" w:cs="Times New Roman"/>
        </w:rPr>
        <w:t xml:space="preserve"> positive environmental action to </w:t>
      </w:r>
      <w:r w:rsidR="00EC5BC4">
        <w:rPr>
          <w:rFonts w:ascii="Times New Roman" w:hAnsi="Times New Roman" w:cs="Times New Roman"/>
        </w:rPr>
        <w:t>create solutions for the grave environmental disruption that not only Indian society but the entire world has created. Although beliefs and religious traditions are always subject to interpretation and vulnerable to historical transformations, the possibility of looking back at the</w:t>
      </w:r>
      <w:r w:rsidR="00A55098">
        <w:rPr>
          <w:rFonts w:ascii="Times New Roman" w:hAnsi="Times New Roman" w:cs="Times New Roman"/>
        </w:rPr>
        <w:t xml:space="preserve"> wisdom of generations through these teachings always exists. Studying how people</w:t>
      </w:r>
      <w:r w:rsidR="00064A29">
        <w:rPr>
          <w:rFonts w:ascii="Times New Roman" w:hAnsi="Times New Roman" w:cs="Times New Roman"/>
        </w:rPr>
        <w:t xml:space="preserve"> have viewed their relationship</w:t>
      </w:r>
      <w:r w:rsidR="00A55098">
        <w:rPr>
          <w:rFonts w:ascii="Times New Roman" w:hAnsi="Times New Roman" w:cs="Times New Roman"/>
        </w:rPr>
        <w:t xml:space="preserve"> with their </w:t>
      </w:r>
      <w:r w:rsidR="00A55098">
        <w:rPr>
          <w:rFonts w:ascii="Times New Roman" w:hAnsi="Times New Roman" w:cs="Times New Roman"/>
        </w:rPr>
        <w:lastRenderedPageBreak/>
        <w:t>environment throughout history and understanding why there has been a divide between environmental ethics and action can serve as inspiration to propose solutions and avoid repeating the mistakes of the past.</w:t>
      </w:r>
    </w:p>
    <w:p w14:paraId="672119E4" w14:textId="77777777" w:rsidR="005A3D00" w:rsidRDefault="005A3D00" w:rsidP="00EC5BC4">
      <w:pPr>
        <w:ind w:firstLine="720"/>
        <w:jc w:val="both"/>
        <w:rPr>
          <w:rFonts w:ascii="Times New Roman" w:hAnsi="Times New Roman" w:cs="Times New Roman"/>
        </w:rPr>
      </w:pPr>
    </w:p>
    <w:p w14:paraId="0B072474" w14:textId="5C7A7690" w:rsidR="005A3D00" w:rsidRPr="005A3D00" w:rsidRDefault="005A3D00" w:rsidP="005A3D00">
      <w:pPr>
        <w:pBdr>
          <w:bottom w:val="single" w:sz="6" w:space="1" w:color="auto"/>
        </w:pBdr>
        <w:jc w:val="both"/>
        <w:rPr>
          <w:rFonts w:ascii="Times New Roman" w:hAnsi="Times New Roman" w:cs="Times New Roman"/>
          <w:b/>
        </w:rPr>
      </w:pPr>
      <w:r w:rsidRPr="005A3D00">
        <w:rPr>
          <w:rFonts w:ascii="Times New Roman" w:hAnsi="Times New Roman" w:cs="Times New Roman"/>
          <w:b/>
        </w:rPr>
        <w:t>Works Cited</w:t>
      </w:r>
    </w:p>
    <w:p w14:paraId="293E6F69" w14:textId="77777777" w:rsidR="005A3D00" w:rsidRDefault="005A3D00" w:rsidP="005A3D00">
      <w:pPr>
        <w:jc w:val="both"/>
        <w:rPr>
          <w:rFonts w:ascii="Times New Roman" w:hAnsi="Times New Roman" w:cs="Times New Roman"/>
        </w:rPr>
      </w:pPr>
    </w:p>
    <w:p w14:paraId="724A233D" w14:textId="77777777" w:rsidR="005A3D00" w:rsidRDefault="005A3D00" w:rsidP="005A3D00">
      <w:pPr>
        <w:widowControl w:val="0"/>
        <w:autoSpaceDE w:val="0"/>
        <w:autoSpaceDN w:val="0"/>
        <w:adjustRightInd w:val="0"/>
        <w:ind w:left="720" w:hanging="720"/>
        <w:rPr>
          <w:rFonts w:ascii="Times" w:hAnsi="Times" w:cs="Times"/>
        </w:rPr>
      </w:pPr>
      <w:r>
        <w:rPr>
          <w:rFonts w:ascii="Times" w:hAnsi="Times" w:cs="Times"/>
        </w:rPr>
        <w:t xml:space="preserve">The World Bank. “India: Green Growth - Overcoming Environment Challenges to Promote Development.” </w:t>
      </w:r>
      <w:r>
        <w:rPr>
          <w:rFonts w:ascii="Times" w:hAnsi="Times" w:cs="Times"/>
          <w:i/>
          <w:iCs/>
        </w:rPr>
        <w:t>The World Bank</w:t>
      </w:r>
      <w:r>
        <w:rPr>
          <w:rFonts w:ascii="Times" w:hAnsi="Times" w:cs="Times"/>
        </w:rPr>
        <w:t>. 6 Mar. 2014. Web. 5 Dec. 2016.</w:t>
      </w:r>
    </w:p>
    <w:p w14:paraId="2136D61F" w14:textId="77777777" w:rsidR="005A3D00" w:rsidRDefault="005A3D00" w:rsidP="005A3D00">
      <w:pPr>
        <w:widowControl w:val="0"/>
        <w:autoSpaceDE w:val="0"/>
        <w:autoSpaceDN w:val="0"/>
        <w:adjustRightInd w:val="0"/>
        <w:ind w:left="720" w:hanging="720"/>
        <w:rPr>
          <w:rFonts w:ascii="Times" w:hAnsi="Times" w:cs="Times"/>
        </w:rPr>
      </w:pPr>
      <w:r>
        <w:rPr>
          <w:rFonts w:ascii="Times" w:hAnsi="Times" w:cs="Times"/>
        </w:rPr>
        <w:t xml:space="preserve">Dhammika, Ven. “King Ashoka: His Edicts and His Times.” </w:t>
      </w:r>
      <w:r>
        <w:rPr>
          <w:rFonts w:ascii="Times" w:hAnsi="Times" w:cs="Times"/>
          <w:i/>
          <w:iCs/>
        </w:rPr>
        <w:t>The Wheel Publication</w:t>
      </w:r>
      <w:r>
        <w:rPr>
          <w:rFonts w:ascii="Times" w:hAnsi="Times" w:cs="Times"/>
        </w:rPr>
        <w:t xml:space="preserve"> 386 (1993): </w:t>
      </w:r>
      <w:proofErr w:type="spellStart"/>
      <w:r>
        <w:rPr>
          <w:rFonts w:ascii="Times" w:hAnsi="Times" w:cs="Times"/>
        </w:rPr>
        <w:t>n.pag</w:t>
      </w:r>
      <w:proofErr w:type="spellEnd"/>
      <w:r>
        <w:rPr>
          <w:rFonts w:ascii="Times" w:hAnsi="Times" w:cs="Times"/>
        </w:rPr>
        <w:t>. Web. 20 Oct. 2016.</w:t>
      </w:r>
    </w:p>
    <w:p w14:paraId="4FC11996" w14:textId="77777777" w:rsidR="005A3D00" w:rsidRDefault="005A3D00" w:rsidP="005A3D00">
      <w:pPr>
        <w:widowControl w:val="0"/>
        <w:autoSpaceDE w:val="0"/>
        <w:autoSpaceDN w:val="0"/>
        <w:adjustRightInd w:val="0"/>
        <w:ind w:left="720" w:hanging="720"/>
        <w:rPr>
          <w:rFonts w:ascii="Times" w:hAnsi="Times" w:cs="Times"/>
        </w:rPr>
      </w:pPr>
      <w:r>
        <w:rPr>
          <w:rFonts w:ascii="Times" w:hAnsi="Times" w:cs="Times"/>
        </w:rPr>
        <w:t xml:space="preserve">Dwivedi, O. P. “Hindu Religion and Environmental Well-Being.” </w:t>
      </w:r>
      <w:r>
        <w:rPr>
          <w:rFonts w:ascii="Times" w:hAnsi="Times" w:cs="Times"/>
          <w:i/>
          <w:iCs/>
        </w:rPr>
        <w:t>The Oxford Handbook of Religion and Ecology</w:t>
      </w:r>
      <w:r>
        <w:rPr>
          <w:rFonts w:ascii="Times" w:hAnsi="Times" w:cs="Times"/>
        </w:rPr>
        <w:t xml:space="preserve"> (2006): </w:t>
      </w:r>
      <w:proofErr w:type="spellStart"/>
      <w:r>
        <w:rPr>
          <w:rFonts w:ascii="Times" w:hAnsi="Times" w:cs="Times"/>
        </w:rPr>
        <w:t>n.pag</w:t>
      </w:r>
      <w:proofErr w:type="spellEnd"/>
      <w:r>
        <w:rPr>
          <w:rFonts w:ascii="Times" w:hAnsi="Times" w:cs="Times"/>
        </w:rPr>
        <w:t>. Print.</w:t>
      </w:r>
    </w:p>
    <w:p w14:paraId="7035DF9D" w14:textId="77777777" w:rsidR="005A3D00" w:rsidRDefault="005A3D00" w:rsidP="005A3D00">
      <w:pPr>
        <w:widowControl w:val="0"/>
        <w:autoSpaceDE w:val="0"/>
        <w:autoSpaceDN w:val="0"/>
        <w:adjustRightInd w:val="0"/>
        <w:ind w:left="720" w:hanging="720"/>
        <w:rPr>
          <w:rFonts w:ascii="Times" w:hAnsi="Times" w:cs="Times"/>
        </w:rPr>
      </w:pPr>
      <w:proofErr w:type="gramStart"/>
      <w:r>
        <w:rPr>
          <w:rFonts w:ascii="Times" w:hAnsi="Times" w:cs="Times"/>
        </w:rPr>
        <w:t>Government of India, Ministry of Home Affairs.</w:t>
      </w:r>
      <w:proofErr w:type="gramEnd"/>
      <w:r>
        <w:rPr>
          <w:rFonts w:ascii="Times" w:hAnsi="Times" w:cs="Times"/>
        </w:rPr>
        <w:t xml:space="preserve"> </w:t>
      </w:r>
      <w:r>
        <w:rPr>
          <w:rFonts w:ascii="Times" w:hAnsi="Times" w:cs="Times"/>
          <w:i/>
          <w:iCs/>
        </w:rPr>
        <w:t>Census of India:</w:t>
      </w:r>
      <w:r>
        <w:rPr>
          <w:rFonts w:ascii="Times" w:hAnsi="Times" w:cs="Times"/>
        </w:rPr>
        <w:t xml:space="preserve"> 2001. Web. 1 Nov. 2016.</w:t>
      </w:r>
    </w:p>
    <w:p w14:paraId="27AB42FE" w14:textId="5DD085F7" w:rsidR="005A3D00" w:rsidRDefault="005A3D00" w:rsidP="005A3D00">
      <w:pPr>
        <w:widowControl w:val="0"/>
        <w:autoSpaceDE w:val="0"/>
        <w:autoSpaceDN w:val="0"/>
        <w:adjustRightInd w:val="0"/>
        <w:ind w:left="720" w:hanging="720"/>
        <w:rPr>
          <w:rFonts w:ascii="Times" w:hAnsi="Times" w:cs="Times"/>
        </w:rPr>
      </w:pPr>
      <w:r>
        <w:rPr>
          <w:rFonts w:ascii="Times" w:hAnsi="Times" w:cs="Times"/>
        </w:rPr>
        <w:t xml:space="preserve">Grove, Richard. “Ecology, Climate, and Empire: Colonialism and Global Environmental History, 1400-1940.” </w:t>
      </w:r>
      <w:r>
        <w:rPr>
          <w:rFonts w:ascii="Times" w:hAnsi="Times" w:cs="Times"/>
          <w:i/>
          <w:iCs/>
        </w:rPr>
        <w:t>Environmental History</w:t>
      </w:r>
      <w:r>
        <w:rPr>
          <w:rFonts w:ascii="Times" w:hAnsi="Times" w:cs="Times"/>
        </w:rPr>
        <w:t xml:space="preserve"> 3.3 (1998): 383. Web.</w:t>
      </w:r>
    </w:p>
    <w:p w14:paraId="08AFA81E" w14:textId="77777777" w:rsidR="005A3D00" w:rsidRDefault="005A3D00" w:rsidP="005A3D00">
      <w:pPr>
        <w:widowControl w:val="0"/>
        <w:autoSpaceDE w:val="0"/>
        <w:autoSpaceDN w:val="0"/>
        <w:adjustRightInd w:val="0"/>
        <w:ind w:left="720" w:hanging="720"/>
        <w:rPr>
          <w:rFonts w:ascii="Times" w:hAnsi="Times" w:cs="Times"/>
        </w:rPr>
      </w:pPr>
      <w:r>
        <w:rPr>
          <w:rFonts w:ascii="Times" w:hAnsi="Times" w:cs="Times"/>
        </w:rPr>
        <w:t xml:space="preserve">Hill, Christopher V. </w:t>
      </w:r>
      <w:r>
        <w:rPr>
          <w:rFonts w:ascii="Times" w:hAnsi="Times" w:cs="Times"/>
          <w:i/>
          <w:iCs/>
        </w:rPr>
        <w:t>South Asia: An Environmental History</w:t>
      </w:r>
      <w:r>
        <w:rPr>
          <w:rFonts w:ascii="Times" w:hAnsi="Times" w:cs="Times"/>
        </w:rPr>
        <w:t>. Ed. Mark Stoll. Santa Barbara, CA: ABC-CLIO, 2008. Print.</w:t>
      </w:r>
    </w:p>
    <w:p w14:paraId="55D13CFF" w14:textId="77777777" w:rsidR="005A3D00" w:rsidRDefault="005A3D00" w:rsidP="005A3D00">
      <w:pPr>
        <w:widowControl w:val="0"/>
        <w:autoSpaceDE w:val="0"/>
        <w:autoSpaceDN w:val="0"/>
        <w:adjustRightInd w:val="0"/>
        <w:ind w:left="720" w:hanging="720"/>
        <w:rPr>
          <w:rFonts w:ascii="Times" w:hAnsi="Times" w:cs="Times"/>
        </w:rPr>
      </w:pPr>
      <w:r>
        <w:rPr>
          <w:rFonts w:ascii="Times" w:hAnsi="Times" w:cs="Times"/>
        </w:rPr>
        <w:t xml:space="preserve">Kumar, </w:t>
      </w:r>
      <w:proofErr w:type="spellStart"/>
      <w:r>
        <w:rPr>
          <w:rFonts w:ascii="Times" w:hAnsi="Times" w:cs="Times"/>
        </w:rPr>
        <w:t>Sehdev</w:t>
      </w:r>
      <w:proofErr w:type="spellEnd"/>
      <w:r>
        <w:rPr>
          <w:rFonts w:ascii="Times" w:hAnsi="Times" w:cs="Times"/>
        </w:rPr>
        <w:t xml:space="preserve">, and Aaloka Mehndiratta. “Environmental Ethics: Ancient Traditions and Contemporary Dilemmas: A Hindu Perspective.” </w:t>
      </w:r>
      <w:r>
        <w:rPr>
          <w:rFonts w:ascii="Times" w:hAnsi="Times" w:cs="Times"/>
          <w:i/>
          <w:iCs/>
        </w:rPr>
        <w:t>Journal of Hindu-Christian Studies</w:t>
      </w:r>
      <w:r>
        <w:rPr>
          <w:rFonts w:ascii="Times" w:hAnsi="Times" w:cs="Times"/>
        </w:rPr>
        <w:t xml:space="preserve"> 6.1 (1993): </w:t>
      </w:r>
      <w:proofErr w:type="spellStart"/>
      <w:r>
        <w:rPr>
          <w:rFonts w:ascii="Times" w:hAnsi="Times" w:cs="Times"/>
        </w:rPr>
        <w:t>n.pag</w:t>
      </w:r>
      <w:proofErr w:type="spellEnd"/>
      <w:r>
        <w:rPr>
          <w:rFonts w:ascii="Times" w:hAnsi="Times" w:cs="Times"/>
        </w:rPr>
        <w:t>. Web.</w:t>
      </w:r>
    </w:p>
    <w:p w14:paraId="571DE205" w14:textId="77777777" w:rsidR="005A3D00" w:rsidRDefault="005A3D00" w:rsidP="005A3D00">
      <w:pPr>
        <w:widowControl w:val="0"/>
        <w:autoSpaceDE w:val="0"/>
        <w:autoSpaceDN w:val="0"/>
        <w:adjustRightInd w:val="0"/>
        <w:ind w:left="720" w:hanging="720"/>
        <w:rPr>
          <w:rFonts w:ascii="Times" w:hAnsi="Times" w:cs="Times"/>
        </w:rPr>
      </w:pPr>
      <w:r>
        <w:rPr>
          <w:rFonts w:ascii="Times" w:hAnsi="Times" w:cs="Times"/>
        </w:rPr>
        <w:t xml:space="preserve">Linklater, Andrew. “The ‘Standard of </w:t>
      </w:r>
      <w:proofErr w:type="spellStart"/>
      <w:r>
        <w:rPr>
          <w:rFonts w:ascii="Times" w:hAnsi="Times" w:cs="Times"/>
        </w:rPr>
        <w:t>Civilisation</w:t>
      </w:r>
      <w:proofErr w:type="spellEnd"/>
      <w:r>
        <w:rPr>
          <w:rFonts w:ascii="Times" w:hAnsi="Times" w:cs="Times"/>
        </w:rPr>
        <w:t xml:space="preserve">’ in World Politics.” </w:t>
      </w:r>
      <w:r>
        <w:rPr>
          <w:rFonts w:ascii="Times" w:hAnsi="Times" w:cs="Times"/>
          <w:i/>
          <w:iCs/>
        </w:rPr>
        <w:t>Social Character, Historical Processes</w:t>
      </w:r>
      <w:r>
        <w:rPr>
          <w:rFonts w:ascii="Times" w:hAnsi="Times" w:cs="Times"/>
        </w:rPr>
        <w:t xml:space="preserve"> 5.2 (2016): </w:t>
      </w:r>
      <w:proofErr w:type="spellStart"/>
      <w:r>
        <w:rPr>
          <w:rFonts w:ascii="Times" w:hAnsi="Times" w:cs="Times"/>
        </w:rPr>
        <w:t>n.pag</w:t>
      </w:r>
      <w:proofErr w:type="spellEnd"/>
      <w:r>
        <w:rPr>
          <w:rFonts w:ascii="Times" w:hAnsi="Times" w:cs="Times"/>
        </w:rPr>
        <w:t>. Print.</w:t>
      </w:r>
    </w:p>
    <w:p w14:paraId="3074BC6C" w14:textId="77777777" w:rsidR="005A3D00" w:rsidRDefault="005A3D00" w:rsidP="005A3D00">
      <w:pPr>
        <w:widowControl w:val="0"/>
        <w:autoSpaceDE w:val="0"/>
        <w:autoSpaceDN w:val="0"/>
        <w:adjustRightInd w:val="0"/>
        <w:ind w:left="720" w:hanging="720"/>
        <w:rPr>
          <w:rFonts w:ascii="Times" w:hAnsi="Times" w:cs="Times"/>
        </w:rPr>
      </w:pPr>
      <w:r>
        <w:rPr>
          <w:rFonts w:ascii="Times" w:hAnsi="Times" w:cs="Times"/>
        </w:rPr>
        <w:t xml:space="preserve">Liston, </w:t>
      </w:r>
      <w:proofErr w:type="spellStart"/>
      <w:r>
        <w:rPr>
          <w:rFonts w:ascii="Times" w:hAnsi="Times" w:cs="Times"/>
        </w:rPr>
        <w:t>Yarina</w:t>
      </w:r>
      <w:proofErr w:type="spellEnd"/>
      <w:r>
        <w:rPr>
          <w:rFonts w:ascii="Times" w:hAnsi="Times" w:cs="Times"/>
        </w:rPr>
        <w:t xml:space="preserve">. “The Transformation of Buddhism During British Colonialism.” </w:t>
      </w:r>
      <w:proofErr w:type="gramStart"/>
      <w:r>
        <w:rPr>
          <w:rFonts w:ascii="Times" w:hAnsi="Times" w:cs="Times"/>
          <w:i/>
          <w:iCs/>
        </w:rPr>
        <w:t>Journal of Law and Religion</w:t>
      </w:r>
      <w:r>
        <w:rPr>
          <w:rFonts w:ascii="Times" w:hAnsi="Times" w:cs="Times"/>
        </w:rPr>
        <w:t xml:space="preserve"> 14.1 (2000): 189–210.</w:t>
      </w:r>
      <w:proofErr w:type="gramEnd"/>
      <w:r>
        <w:rPr>
          <w:rFonts w:ascii="Times" w:hAnsi="Times" w:cs="Times"/>
        </w:rPr>
        <w:t xml:space="preserve"> Web. 20 Oct. 2016.</w:t>
      </w:r>
    </w:p>
    <w:p w14:paraId="429F08FD" w14:textId="77777777" w:rsidR="005A3D00" w:rsidRDefault="005A3D00" w:rsidP="005A3D00">
      <w:pPr>
        <w:widowControl w:val="0"/>
        <w:autoSpaceDE w:val="0"/>
        <w:autoSpaceDN w:val="0"/>
        <w:adjustRightInd w:val="0"/>
        <w:ind w:left="720" w:hanging="720"/>
        <w:rPr>
          <w:rFonts w:ascii="Times" w:hAnsi="Times" w:cs="Times"/>
        </w:rPr>
      </w:pPr>
      <w:r>
        <w:rPr>
          <w:rFonts w:ascii="Times" w:hAnsi="Times" w:cs="Times"/>
        </w:rPr>
        <w:t xml:space="preserve">Pouchepadass, Jacques. “British Attitudes Towards Shifting Cultivation in Colonial South India: A Case Study of the South </w:t>
      </w:r>
      <w:proofErr w:type="spellStart"/>
      <w:r>
        <w:rPr>
          <w:rFonts w:ascii="Times" w:hAnsi="Times" w:cs="Times"/>
        </w:rPr>
        <w:t>Canara</w:t>
      </w:r>
      <w:proofErr w:type="spellEnd"/>
      <w:r>
        <w:rPr>
          <w:rFonts w:ascii="Times" w:hAnsi="Times" w:cs="Times"/>
        </w:rPr>
        <w:t xml:space="preserve"> District 1800-1920.” </w:t>
      </w:r>
      <w:r>
        <w:rPr>
          <w:rFonts w:ascii="Times" w:hAnsi="Times" w:cs="Times"/>
          <w:i/>
          <w:iCs/>
        </w:rPr>
        <w:t xml:space="preserve">Nature, culture, </w:t>
      </w:r>
      <w:proofErr w:type="gramStart"/>
      <w:r>
        <w:rPr>
          <w:rFonts w:ascii="Times" w:hAnsi="Times" w:cs="Times"/>
          <w:i/>
          <w:iCs/>
        </w:rPr>
        <w:t>imperialism</w:t>
      </w:r>
      <w:proofErr w:type="gramEnd"/>
      <w:r>
        <w:rPr>
          <w:rFonts w:ascii="Times" w:hAnsi="Times" w:cs="Times"/>
          <w:i/>
          <w:iCs/>
        </w:rPr>
        <w:t>: Essays on the environmental history of south Asia</w:t>
      </w:r>
      <w:r>
        <w:rPr>
          <w:rFonts w:ascii="Times" w:hAnsi="Times" w:cs="Times"/>
        </w:rPr>
        <w:t xml:space="preserve">. Eds. David Arnold and </w:t>
      </w:r>
      <w:proofErr w:type="spellStart"/>
      <w:r>
        <w:rPr>
          <w:rFonts w:ascii="Times" w:hAnsi="Times" w:cs="Times"/>
        </w:rPr>
        <w:t>Ramachandra</w:t>
      </w:r>
      <w:proofErr w:type="spellEnd"/>
      <w:r>
        <w:rPr>
          <w:rFonts w:ascii="Times" w:hAnsi="Times" w:cs="Times"/>
        </w:rPr>
        <w:t xml:space="preserve"> </w:t>
      </w:r>
      <w:proofErr w:type="spellStart"/>
      <w:r>
        <w:rPr>
          <w:rFonts w:ascii="Times" w:hAnsi="Times" w:cs="Times"/>
        </w:rPr>
        <w:t>Guha</w:t>
      </w:r>
      <w:proofErr w:type="spellEnd"/>
      <w:r>
        <w:rPr>
          <w:rFonts w:ascii="Times" w:hAnsi="Times" w:cs="Times"/>
        </w:rPr>
        <w:t>. Delhi: Oxford University Press, 13 Mar. 1997. 123–151. Print.</w:t>
      </w:r>
    </w:p>
    <w:p w14:paraId="6A28A59A" w14:textId="77777777" w:rsidR="005A3D00" w:rsidRDefault="005A3D00" w:rsidP="005A3D00">
      <w:pPr>
        <w:widowControl w:val="0"/>
        <w:autoSpaceDE w:val="0"/>
        <w:autoSpaceDN w:val="0"/>
        <w:adjustRightInd w:val="0"/>
        <w:ind w:left="720" w:hanging="720"/>
        <w:rPr>
          <w:rFonts w:ascii="Times" w:hAnsi="Times" w:cs="Times"/>
        </w:rPr>
      </w:pPr>
      <w:proofErr w:type="spellStart"/>
      <w:r>
        <w:rPr>
          <w:rFonts w:ascii="Times" w:hAnsi="Times" w:cs="Times"/>
        </w:rPr>
        <w:t>Saniotis</w:t>
      </w:r>
      <w:proofErr w:type="spellEnd"/>
      <w:r>
        <w:rPr>
          <w:rFonts w:ascii="Times" w:hAnsi="Times" w:cs="Times"/>
        </w:rPr>
        <w:t xml:space="preserve">, Arthur. “Muslims and Ecology: Fostering Islamic Environmental Ethics.” </w:t>
      </w:r>
      <w:proofErr w:type="gramStart"/>
      <w:r>
        <w:rPr>
          <w:rFonts w:ascii="Times" w:hAnsi="Times" w:cs="Times"/>
          <w:i/>
          <w:iCs/>
        </w:rPr>
        <w:t>Contemporary Islam</w:t>
      </w:r>
      <w:r>
        <w:rPr>
          <w:rFonts w:ascii="Times" w:hAnsi="Times" w:cs="Times"/>
        </w:rPr>
        <w:t xml:space="preserve"> 6.2 (2012): 155–171.</w:t>
      </w:r>
      <w:proofErr w:type="gramEnd"/>
      <w:r>
        <w:rPr>
          <w:rFonts w:ascii="Times" w:hAnsi="Times" w:cs="Times"/>
        </w:rPr>
        <w:t xml:space="preserve"> Web. 20 Oct. 2016.</w:t>
      </w:r>
    </w:p>
    <w:p w14:paraId="34660107" w14:textId="77777777" w:rsidR="005A3D00" w:rsidRDefault="005A3D00" w:rsidP="005A3D00">
      <w:pPr>
        <w:widowControl w:val="0"/>
        <w:autoSpaceDE w:val="0"/>
        <w:autoSpaceDN w:val="0"/>
        <w:adjustRightInd w:val="0"/>
        <w:ind w:left="720" w:hanging="720"/>
        <w:rPr>
          <w:rFonts w:ascii="Times" w:hAnsi="Times" w:cs="Times"/>
        </w:rPr>
      </w:pPr>
      <w:r>
        <w:rPr>
          <w:rFonts w:ascii="Times" w:hAnsi="Times" w:cs="Times"/>
        </w:rPr>
        <w:t xml:space="preserve">Sivaramakrishnan, K. “Ethics of Nature in Indian Environmental History: A Review Article.” </w:t>
      </w:r>
      <w:proofErr w:type="gramStart"/>
      <w:r>
        <w:rPr>
          <w:rFonts w:ascii="Times" w:hAnsi="Times" w:cs="Times"/>
          <w:i/>
          <w:iCs/>
        </w:rPr>
        <w:t>Modern Asian Studies</w:t>
      </w:r>
      <w:r>
        <w:rPr>
          <w:rFonts w:ascii="Times" w:hAnsi="Times" w:cs="Times"/>
        </w:rPr>
        <w:t xml:space="preserve"> 49.04 (2015): 1261–1310.</w:t>
      </w:r>
      <w:proofErr w:type="gramEnd"/>
      <w:r>
        <w:rPr>
          <w:rFonts w:ascii="Times" w:hAnsi="Times" w:cs="Times"/>
        </w:rPr>
        <w:t xml:space="preserve"> Web.</w:t>
      </w:r>
    </w:p>
    <w:p w14:paraId="48423B97" w14:textId="77777777" w:rsidR="005A3D00" w:rsidRDefault="005A3D00" w:rsidP="005A3D00">
      <w:pPr>
        <w:widowControl w:val="0"/>
        <w:autoSpaceDE w:val="0"/>
        <w:autoSpaceDN w:val="0"/>
        <w:adjustRightInd w:val="0"/>
        <w:ind w:left="720" w:hanging="720"/>
        <w:rPr>
          <w:rFonts w:ascii="Times" w:hAnsi="Times" w:cs="Times"/>
        </w:rPr>
      </w:pPr>
      <w:proofErr w:type="spellStart"/>
      <w:r>
        <w:rPr>
          <w:rFonts w:ascii="Times" w:hAnsi="Times" w:cs="Times"/>
        </w:rPr>
        <w:t>Sponsel</w:t>
      </w:r>
      <w:proofErr w:type="spellEnd"/>
      <w:r>
        <w:rPr>
          <w:rFonts w:ascii="Times" w:hAnsi="Times" w:cs="Times"/>
        </w:rPr>
        <w:t xml:space="preserve">, Leslie, and </w:t>
      </w:r>
      <w:proofErr w:type="spellStart"/>
      <w:r>
        <w:rPr>
          <w:rFonts w:ascii="Times" w:hAnsi="Times" w:cs="Times"/>
        </w:rPr>
        <w:t>Poranee</w:t>
      </w:r>
      <w:proofErr w:type="spellEnd"/>
      <w:r>
        <w:rPr>
          <w:rFonts w:ascii="Times" w:hAnsi="Times" w:cs="Times"/>
        </w:rPr>
        <w:t xml:space="preserve"> </w:t>
      </w:r>
      <w:proofErr w:type="spellStart"/>
      <w:r>
        <w:rPr>
          <w:rFonts w:ascii="Times" w:hAnsi="Times" w:cs="Times"/>
        </w:rPr>
        <w:t>Natadecha-Sponsel</w:t>
      </w:r>
      <w:proofErr w:type="spellEnd"/>
      <w:r>
        <w:rPr>
          <w:rFonts w:ascii="Times" w:hAnsi="Times" w:cs="Times"/>
        </w:rPr>
        <w:t xml:space="preserve">. “Buddhist Views of Nature and the Environment.” </w:t>
      </w:r>
      <w:r>
        <w:rPr>
          <w:rFonts w:ascii="Times" w:hAnsi="Times" w:cs="Times"/>
          <w:i/>
          <w:iCs/>
        </w:rPr>
        <w:t>Nature across cultures: Views of nature and the environment in non-western cultures</w:t>
      </w:r>
      <w:r>
        <w:rPr>
          <w:rFonts w:ascii="Times" w:hAnsi="Times" w:cs="Times"/>
        </w:rPr>
        <w:t xml:space="preserve">. Ed. </w:t>
      </w:r>
      <w:proofErr w:type="spellStart"/>
      <w:r>
        <w:rPr>
          <w:rFonts w:ascii="Times" w:hAnsi="Times" w:cs="Times"/>
        </w:rPr>
        <w:t>Helaine</w:t>
      </w:r>
      <w:proofErr w:type="spellEnd"/>
      <w:r>
        <w:rPr>
          <w:rFonts w:ascii="Times" w:hAnsi="Times" w:cs="Times"/>
        </w:rPr>
        <w:t xml:space="preserve"> </w:t>
      </w:r>
      <w:proofErr w:type="spellStart"/>
      <w:r>
        <w:rPr>
          <w:rFonts w:ascii="Times" w:hAnsi="Times" w:cs="Times"/>
        </w:rPr>
        <w:t>Selin</w:t>
      </w:r>
      <w:proofErr w:type="spellEnd"/>
      <w:r>
        <w:rPr>
          <w:rFonts w:ascii="Times" w:hAnsi="Times" w:cs="Times"/>
        </w:rPr>
        <w:t>. Dordrecht: Kluwer Academic Publishers, 8 Dec. 2010. 351–371. Print.</w:t>
      </w:r>
    </w:p>
    <w:p w14:paraId="2FF4E5B9" w14:textId="77777777" w:rsidR="005A3D00" w:rsidRDefault="005A3D00" w:rsidP="005A3D00">
      <w:pPr>
        <w:widowControl w:val="0"/>
        <w:autoSpaceDE w:val="0"/>
        <w:autoSpaceDN w:val="0"/>
        <w:adjustRightInd w:val="0"/>
        <w:ind w:left="720" w:hanging="720"/>
        <w:rPr>
          <w:rFonts w:ascii="Times" w:hAnsi="Times" w:cs="Times"/>
        </w:rPr>
      </w:pPr>
      <w:proofErr w:type="gramStart"/>
      <w:r>
        <w:rPr>
          <w:rFonts w:ascii="Times" w:hAnsi="Times" w:cs="Times"/>
        </w:rPr>
        <w:t xml:space="preserve">Swami, </w:t>
      </w:r>
      <w:proofErr w:type="spellStart"/>
      <w:r>
        <w:rPr>
          <w:rFonts w:ascii="Times" w:hAnsi="Times" w:cs="Times"/>
        </w:rPr>
        <w:t>Vandana</w:t>
      </w:r>
      <w:proofErr w:type="spellEnd"/>
      <w:r>
        <w:rPr>
          <w:rFonts w:ascii="Times" w:hAnsi="Times" w:cs="Times"/>
        </w:rPr>
        <w:t>.</w:t>
      </w:r>
      <w:proofErr w:type="gramEnd"/>
      <w:r>
        <w:rPr>
          <w:rFonts w:ascii="Times" w:hAnsi="Times" w:cs="Times"/>
        </w:rPr>
        <w:t xml:space="preserve"> “Environmental History and British Colonialism in India: A Prime Political Agenda.” </w:t>
      </w:r>
      <w:r>
        <w:rPr>
          <w:rFonts w:ascii="Times" w:hAnsi="Times" w:cs="Times"/>
          <w:i/>
          <w:iCs/>
        </w:rPr>
        <w:t>CR: The New Centennial Review</w:t>
      </w:r>
      <w:r>
        <w:rPr>
          <w:rFonts w:ascii="Times" w:hAnsi="Times" w:cs="Times"/>
        </w:rPr>
        <w:t xml:space="preserve"> 3.3 (2003): 113–130. Web.</w:t>
      </w:r>
    </w:p>
    <w:p w14:paraId="611DCA30" w14:textId="77777777" w:rsidR="005A3D00" w:rsidRDefault="005A3D00" w:rsidP="005A3D00">
      <w:pPr>
        <w:widowControl w:val="0"/>
        <w:autoSpaceDE w:val="0"/>
        <w:autoSpaceDN w:val="0"/>
        <w:adjustRightInd w:val="0"/>
        <w:ind w:left="720" w:hanging="720"/>
        <w:rPr>
          <w:rFonts w:ascii="Times" w:hAnsi="Times" w:cs="Times"/>
        </w:rPr>
      </w:pPr>
      <w:r>
        <w:rPr>
          <w:rFonts w:ascii="Times" w:hAnsi="Times" w:cs="Times"/>
        </w:rPr>
        <w:t xml:space="preserve">Tucker, Mary Evelyn, and John Grim. “Religions of the world and ecology book series.” </w:t>
      </w:r>
      <w:proofErr w:type="gramStart"/>
      <w:r>
        <w:rPr>
          <w:rFonts w:ascii="Times" w:hAnsi="Times" w:cs="Times"/>
          <w:i/>
          <w:iCs/>
        </w:rPr>
        <w:t>The Forum of Religion and Ecology at Yale</w:t>
      </w:r>
      <w:r>
        <w:rPr>
          <w:rFonts w:ascii="Times" w:hAnsi="Times" w:cs="Times"/>
        </w:rPr>
        <w:t>.</w:t>
      </w:r>
      <w:proofErr w:type="gramEnd"/>
      <w:r>
        <w:rPr>
          <w:rFonts w:ascii="Times" w:hAnsi="Times" w:cs="Times"/>
        </w:rPr>
        <w:t xml:space="preserve"> 2004. Web. 3 Dec. 2016.</w:t>
      </w:r>
    </w:p>
    <w:p w14:paraId="4EE2876D" w14:textId="77777777" w:rsidR="005A3D00" w:rsidRDefault="005A3D00" w:rsidP="005A3D00">
      <w:pPr>
        <w:widowControl w:val="0"/>
        <w:autoSpaceDE w:val="0"/>
        <w:autoSpaceDN w:val="0"/>
        <w:adjustRightInd w:val="0"/>
        <w:ind w:left="720" w:hanging="720"/>
        <w:rPr>
          <w:rFonts w:ascii="Times" w:hAnsi="Times" w:cs="Times"/>
        </w:rPr>
      </w:pPr>
      <w:r>
        <w:rPr>
          <w:rFonts w:ascii="Times" w:hAnsi="Times" w:cs="Times"/>
        </w:rPr>
        <w:t xml:space="preserve">White, L. “The Historical Roots of Our Ecologic Crisis.” </w:t>
      </w:r>
      <w:proofErr w:type="gramStart"/>
      <w:r>
        <w:rPr>
          <w:rFonts w:ascii="Times" w:hAnsi="Times" w:cs="Times"/>
          <w:i/>
          <w:iCs/>
        </w:rPr>
        <w:t>Science</w:t>
      </w:r>
      <w:r>
        <w:rPr>
          <w:rFonts w:ascii="Times" w:hAnsi="Times" w:cs="Times"/>
        </w:rPr>
        <w:t xml:space="preserve"> 155.3767 (1967): 1203–1207.</w:t>
      </w:r>
      <w:proofErr w:type="gramEnd"/>
      <w:r>
        <w:rPr>
          <w:rFonts w:ascii="Times" w:hAnsi="Times" w:cs="Times"/>
        </w:rPr>
        <w:t xml:space="preserve"> Web.</w:t>
      </w:r>
    </w:p>
    <w:p w14:paraId="5B44D20E" w14:textId="77777777" w:rsidR="005A3D00" w:rsidRDefault="005A3D00" w:rsidP="005A3D00">
      <w:pPr>
        <w:ind w:left="720" w:hanging="720"/>
        <w:jc w:val="both"/>
        <w:rPr>
          <w:rFonts w:ascii="Times New Roman" w:hAnsi="Times New Roman" w:cs="Times New Roman"/>
        </w:rPr>
      </w:pPr>
    </w:p>
    <w:p w14:paraId="18528527" w14:textId="59DBE152" w:rsidR="005E6F81" w:rsidRPr="0032138E" w:rsidRDefault="005E6F81" w:rsidP="00646EC4">
      <w:pPr>
        <w:rPr>
          <w:rFonts w:ascii="Times New Roman" w:hAnsi="Times New Roman" w:cs="Times New Roman"/>
        </w:rPr>
      </w:pPr>
    </w:p>
    <w:sectPr w:rsidR="005E6F81" w:rsidRPr="0032138E" w:rsidSect="00646EC4">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DAEE4" w14:textId="77777777" w:rsidR="00E67F9B" w:rsidRDefault="00E67F9B" w:rsidP="00F70EE8">
      <w:r>
        <w:separator/>
      </w:r>
    </w:p>
  </w:endnote>
  <w:endnote w:type="continuationSeparator" w:id="0">
    <w:p w14:paraId="5BC2A503" w14:textId="77777777" w:rsidR="00E67F9B" w:rsidRDefault="00E67F9B" w:rsidP="00F70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6427F5" w14:textId="77777777" w:rsidR="00E67F9B" w:rsidRDefault="00E67F9B" w:rsidP="00F70EE8">
      <w:r>
        <w:separator/>
      </w:r>
    </w:p>
  </w:footnote>
  <w:footnote w:type="continuationSeparator" w:id="0">
    <w:p w14:paraId="11A8EE67" w14:textId="77777777" w:rsidR="00E67F9B" w:rsidRDefault="00E67F9B" w:rsidP="00F70E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5B0C1" w14:textId="77777777" w:rsidR="00E67F9B" w:rsidRDefault="00E67F9B" w:rsidP="00646E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B2EEF2" w14:textId="77777777" w:rsidR="00E67F9B" w:rsidRDefault="00E67F9B" w:rsidP="00646EC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4F89E" w14:textId="77777777" w:rsidR="00E67F9B" w:rsidRDefault="00E67F9B" w:rsidP="00646E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60E1">
      <w:rPr>
        <w:rStyle w:val="PageNumber"/>
        <w:noProof/>
      </w:rPr>
      <w:t>1</w:t>
    </w:r>
    <w:r>
      <w:rPr>
        <w:rStyle w:val="PageNumber"/>
      </w:rPr>
      <w:fldChar w:fldCharType="end"/>
    </w:r>
  </w:p>
  <w:p w14:paraId="3741DFD6" w14:textId="04BE44D0" w:rsidR="00E67F9B" w:rsidRDefault="00E67F9B" w:rsidP="005A3D00">
    <w:pPr>
      <w:pStyle w:val="Header"/>
      <w:tabs>
        <w:tab w:val="clear" w:pos="4320"/>
        <w:tab w:val="clear" w:pos="8640"/>
        <w:tab w:val="left" w:pos="7354"/>
        <w:tab w:val="right" w:pos="8280"/>
      </w:tabs>
      <w:ind w:right="360"/>
    </w:pPr>
    <w:r>
      <w:t xml:space="preserve">                                                                                                                                 Pulido-</w:t>
    </w:r>
    <w:proofErr w:type="spellStart"/>
    <w:r>
      <w:t>Velosa</w:t>
    </w:r>
    <w:proofErr w:type="spellEnd"/>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2D"/>
    <w:rsid w:val="000113BA"/>
    <w:rsid w:val="00013B91"/>
    <w:rsid w:val="00044694"/>
    <w:rsid w:val="00061439"/>
    <w:rsid w:val="00064A29"/>
    <w:rsid w:val="0007230E"/>
    <w:rsid w:val="00095FA7"/>
    <w:rsid w:val="000A3650"/>
    <w:rsid w:val="000F5381"/>
    <w:rsid w:val="000F6517"/>
    <w:rsid w:val="000F6DF5"/>
    <w:rsid w:val="00101AAB"/>
    <w:rsid w:val="001369E4"/>
    <w:rsid w:val="001963CC"/>
    <w:rsid w:val="001A7FB7"/>
    <w:rsid w:val="001B4D93"/>
    <w:rsid w:val="001D351D"/>
    <w:rsid w:val="001D5ECA"/>
    <w:rsid w:val="001E67C0"/>
    <w:rsid w:val="001F2D8E"/>
    <w:rsid w:val="00217C2D"/>
    <w:rsid w:val="002374AD"/>
    <w:rsid w:val="00240EE5"/>
    <w:rsid w:val="00257F8B"/>
    <w:rsid w:val="00270098"/>
    <w:rsid w:val="00271BCD"/>
    <w:rsid w:val="00293F55"/>
    <w:rsid w:val="002C13A5"/>
    <w:rsid w:val="002D20F7"/>
    <w:rsid w:val="002E79D2"/>
    <w:rsid w:val="0032138E"/>
    <w:rsid w:val="003218AD"/>
    <w:rsid w:val="003347AB"/>
    <w:rsid w:val="00367FEB"/>
    <w:rsid w:val="0039536E"/>
    <w:rsid w:val="003D6C16"/>
    <w:rsid w:val="003F562B"/>
    <w:rsid w:val="003F6ADF"/>
    <w:rsid w:val="00406F75"/>
    <w:rsid w:val="004735BD"/>
    <w:rsid w:val="004B1E47"/>
    <w:rsid w:val="004B2887"/>
    <w:rsid w:val="004C6C5D"/>
    <w:rsid w:val="004F37E0"/>
    <w:rsid w:val="00507536"/>
    <w:rsid w:val="00550EBE"/>
    <w:rsid w:val="005542EB"/>
    <w:rsid w:val="005554CA"/>
    <w:rsid w:val="00577B5B"/>
    <w:rsid w:val="00583D76"/>
    <w:rsid w:val="00596D1B"/>
    <w:rsid w:val="005A3D00"/>
    <w:rsid w:val="005B50F9"/>
    <w:rsid w:val="005B6952"/>
    <w:rsid w:val="005B6B85"/>
    <w:rsid w:val="005D47E1"/>
    <w:rsid w:val="005E6F81"/>
    <w:rsid w:val="005F69EA"/>
    <w:rsid w:val="00632593"/>
    <w:rsid w:val="0063677D"/>
    <w:rsid w:val="00646EC4"/>
    <w:rsid w:val="00647FCE"/>
    <w:rsid w:val="00654BA6"/>
    <w:rsid w:val="00695673"/>
    <w:rsid w:val="006A521B"/>
    <w:rsid w:val="006E6D06"/>
    <w:rsid w:val="00732BC2"/>
    <w:rsid w:val="00757D3B"/>
    <w:rsid w:val="007762F3"/>
    <w:rsid w:val="00787341"/>
    <w:rsid w:val="007B7207"/>
    <w:rsid w:val="007D383C"/>
    <w:rsid w:val="007D59B2"/>
    <w:rsid w:val="007E2F24"/>
    <w:rsid w:val="007F1359"/>
    <w:rsid w:val="00800393"/>
    <w:rsid w:val="00807AB4"/>
    <w:rsid w:val="008160E1"/>
    <w:rsid w:val="008259D9"/>
    <w:rsid w:val="00832225"/>
    <w:rsid w:val="00836BDD"/>
    <w:rsid w:val="008A1C53"/>
    <w:rsid w:val="008C2677"/>
    <w:rsid w:val="00920CD8"/>
    <w:rsid w:val="00926DE2"/>
    <w:rsid w:val="0094073C"/>
    <w:rsid w:val="009717A0"/>
    <w:rsid w:val="0098086A"/>
    <w:rsid w:val="00985533"/>
    <w:rsid w:val="009917DD"/>
    <w:rsid w:val="009A560C"/>
    <w:rsid w:val="009B19C2"/>
    <w:rsid w:val="009E363A"/>
    <w:rsid w:val="009E6B1D"/>
    <w:rsid w:val="009F6CEC"/>
    <w:rsid w:val="00A13C51"/>
    <w:rsid w:val="00A45CF9"/>
    <w:rsid w:val="00A52E78"/>
    <w:rsid w:val="00A542A3"/>
    <w:rsid w:val="00A55098"/>
    <w:rsid w:val="00A62D75"/>
    <w:rsid w:val="00AD17AC"/>
    <w:rsid w:val="00B34CD1"/>
    <w:rsid w:val="00B60AFB"/>
    <w:rsid w:val="00B72443"/>
    <w:rsid w:val="00BA280A"/>
    <w:rsid w:val="00BB2011"/>
    <w:rsid w:val="00BD7BFE"/>
    <w:rsid w:val="00BF49DD"/>
    <w:rsid w:val="00C01DD5"/>
    <w:rsid w:val="00C04942"/>
    <w:rsid w:val="00C11933"/>
    <w:rsid w:val="00C378A1"/>
    <w:rsid w:val="00C46A62"/>
    <w:rsid w:val="00D1759C"/>
    <w:rsid w:val="00D25A2C"/>
    <w:rsid w:val="00D72EA7"/>
    <w:rsid w:val="00D80A3D"/>
    <w:rsid w:val="00DF4907"/>
    <w:rsid w:val="00DF77E0"/>
    <w:rsid w:val="00E074A3"/>
    <w:rsid w:val="00E173EA"/>
    <w:rsid w:val="00E372F0"/>
    <w:rsid w:val="00E46E67"/>
    <w:rsid w:val="00E474B9"/>
    <w:rsid w:val="00E63FC2"/>
    <w:rsid w:val="00E67F9B"/>
    <w:rsid w:val="00E73A87"/>
    <w:rsid w:val="00E73B83"/>
    <w:rsid w:val="00EC5BC4"/>
    <w:rsid w:val="00ED746A"/>
    <w:rsid w:val="00EE146B"/>
    <w:rsid w:val="00F163F5"/>
    <w:rsid w:val="00F33ADD"/>
    <w:rsid w:val="00F649C9"/>
    <w:rsid w:val="00F70EE8"/>
    <w:rsid w:val="00F75418"/>
    <w:rsid w:val="00F82C14"/>
    <w:rsid w:val="00FB40A7"/>
    <w:rsid w:val="00FE1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1A30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EE8"/>
    <w:pPr>
      <w:tabs>
        <w:tab w:val="center" w:pos="4320"/>
        <w:tab w:val="right" w:pos="8640"/>
      </w:tabs>
    </w:pPr>
  </w:style>
  <w:style w:type="character" w:customStyle="1" w:styleId="HeaderChar">
    <w:name w:val="Header Char"/>
    <w:basedOn w:val="DefaultParagraphFont"/>
    <w:link w:val="Header"/>
    <w:uiPriority w:val="99"/>
    <w:rsid w:val="00F70EE8"/>
  </w:style>
  <w:style w:type="paragraph" w:styleId="Footer">
    <w:name w:val="footer"/>
    <w:basedOn w:val="Normal"/>
    <w:link w:val="FooterChar"/>
    <w:uiPriority w:val="99"/>
    <w:unhideWhenUsed/>
    <w:rsid w:val="00F70EE8"/>
    <w:pPr>
      <w:tabs>
        <w:tab w:val="center" w:pos="4320"/>
        <w:tab w:val="right" w:pos="8640"/>
      </w:tabs>
    </w:pPr>
  </w:style>
  <w:style w:type="character" w:customStyle="1" w:styleId="FooterChar">
    <w:name w:val="Footer Char"/>
    <w:basedOn w:val="DefaultParagraphFont"/>
    <w:link w:val="Footer"/>
    <w:uiPriority w:val="99"/>
    <w:rsid w:val="00F70EE8"/>
  </w:style>
  <w:style w:type="character" w:styleId="PageNumber">
    <w:name w:val="page number"/>
    <w:basedOn w:val="DefaultParagraphFont"/>
    <w:uiPriority w:val="99"/>
    <w:semiHidden/>
    <w:unhideWhenUsed/>
    <w:rsid w:val="00646EC4"/>
  </w:style>
  <w:style w:type="character" w:styleId="CommentReference">
    <w:name w:val="annotation reference"/>
    <w:basedOn w:val="DefaultParagraphFont"/>
    <w:uiPriority w:val="99"/>
    <w:semiHidden/>
    <w:unhideWhenUsed/>
    <w:rsid w:val="005A3D00"/>
    <w:rPr>
      <w:sz w:val="18"/>
      <w:szCs w:val="18"/>
    </w:rPr>
  </w:style>
  <w:style w:type="paragraph" w:styleId="CommentText">
    <w:name w:val="annotation text"/>
    <w:basedOn w:val="Normal"/>
    <w:link w:val="CommentTextChar"/>
    <w:uiPriority w:val="99"/>
    <w:semiHidden/>
    <w:unhideWhenUsed/>
    <w:rsid w:val="005A3D00"/>
  </w:style>
  <w:style w:type="character" w:customStyle="1" w:styleId="CommentTextChar">
    <w:name w:val="Comment Text Char"/>
    <w:basedOn w:val="DefaultParagraphFont"/>
    <w:link w:val="CommentText"/>
    <w:uiPriority w:val="99"/>
    <w:semiHidden/>
    <w:rsid w:val="005A3D00"/>
  </w:style>
  <w:style w:type="paragraph" w:styleId="CommentSubject">
    <w:name w:val="annotation subject"/>
    <w:basedOn w:val="CommentText"/>
    <w:next w:val="CommentText"/>
    <w:link w:val="CommentSubjectChar"/>
    <w:uiPriority w:val="99"/>
    <w:semiHidden/>
    <w:unhideWhenUsed/>
    <w:rsid w:val="005A3D00"/>
    <w:rPr>
      <w:b/>
      <w:bCs/>
      <w:sz w:val="20"/>
      <w:szCs w:val="20"/>
    </w:rPr>
  </w:style>
  <w:style w:type="character" w:customStyle="1" w:styleId="CommentSubjectChar">
    <w:name w:val="Comment Subject Char"/>
    <w:basedOn w:val="CommentTextChar"/>
    <w:link w:val="CommentSubject"/>
    <w:uiPriority w:val="99"/>
    <w:semiHidden/>
    <w:rsid w:val="005A3D00"/>
    <w:rPr>
      <w:b/>
      <w:bCs/>
      <w:sz w:val="20"/>
      <w:szCs w:val="20"/>
    </w:rPr>
  </w:style>
  <w:style w:type="paragraph" w:styleId="BalloonText">
    <w:name w:val="Balloon Text"/>
    <w:basedOn w:val="Normal"/>
    <w:link w:val="BalloonTextChar"/>
    <w:uiPriority w:val="99"/>
    <w:semiHidden/>
    <w:unhideWhenUsed/>
    <w:rsid w:val="005A3D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D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EE8"/>
    <w:pPr>
      <w:tabs>
        <w:tab w:val="center" w:pos="4320"/>
        <w:tab w:val="right" w:pos="8640"/>
      </w:tabs>
    </w:pPr>
  </w:style>
  <w:style w:type="character" w:customStyle="1" w:styleId="HeaderChar">
    <w:name w:val="Header Char"/>
    <w:basedOn w:val="DefaultParagraphFont"/>
    <w:link w:val="Header"/>
    <w:uiPriority w:val="99"/>
    <w:rsid w:val="00F70EE8"/>
  </w:style>
  <w:style w:type="paragraph" w:styleId="Footer">
    <w:name w:val="footer"/>
    <w:basedOn w:val="Normal"/>
    <w:link w:val="FooterChar"/>
    <w:uiPriority w:val="99"/>
    <w:unhideWhenUsed/>
    <w:rsid w:val="00F70EE8"/>
    <w:pPr>
      <w:tabs>
        <w:tab w:val="center" w:pos="4320"/>
        <w:tab w:val="right" w:pos="8640"/>
      </w:tabs>
    </w:pPr>
  </w:style>
  <w:style w:type="character" w:customStyle="1" w:styleId="FooterChar">
    <w:name w:val="Footer Char"/>
    <w:basedOn w:val="DefaultParagraphFont"/>
    <w:link w:val="Footer"/>
    <w:uiPriority w:val="99"/>
    <w:rsid w:val="00F70EE8"/>
  </w:style>
  <w:style w:type="character" w:styleId="PageNumber">
    <w:name w:val="page number"/>
    <w:basedOn w:val="DefaultParagraphFont"/>
    <w:uiPriority w:val="99"/>
    <w:semiHidden/>
    <w:unhideWhenUsed/>
    <w:rsid w:val="00646EC4"/>
  </w:style>
  <w:style w:type="character" w:styleId="CommentReference">
    <w:name w:val="annotation reference"/>
    <w:basedOn w:val="DefaultParagraphFont"/>
    <w:uiPriority w:val="99"/>
    <w:semiHidden/>
    <w:unhideWhenUsed/>
    <w:rsid w:val="005A3D00"/>
    <w:rPr>
      <w:sz w:val="18"/>
      <w:szCs w:val="18"/>
    </w:rPr>
  </w:style>
  <w:style w:type="paragraph" w:styleId="CommentText">
    <w:name w:val="annotation text"/>
    <w:basedOn w:val="Normal"/>
    <w:link w:val="CommentTextChar"/>
    <w:uiPriority w:val="99"/>
    <w:semiHidden/>
    <w:unhideWhenUsed/>
    <w:rsid w:val="005A3D00"/>
  </w:style>
  <w:style w:type="character" w:customStyle="1" w:styleId="CommentTextChar">
    <w:name w:val="Comment Text Char"/>
    <w:basedOn w:val="DefaultParagraphFont"/>
    <w:link w:val="CommentText"/>
    <w:uiPriority w:val="99"/>
    <w:semiHidden/>
    <w:rsid w:val="005A3D00"/>
  </w:style>
  <w:style w:type="paragraph" w:styleId="CommentSubject">
    <w:name w:val="annotation subject"/>
    <w:basedOn w:val="CommentText"/>
    <w:next w:val="CommentText"/>
    <w:link w:val="CommentSubjectChar"/>
    <w:uiPriority w:val="99"/>
    <w:semiHidden/>
    <w:unhideWhenUsed/>
    <w:rsid w:val="005A3D00"/>
    <w:rPr>
      <w:b/>
      <w:bCs/>
      <w:sz w:val="20"/>
      <w:szCs w:val="20"/>
    </w:rPr>
  </w:style>
  <w:style w:type="character" w:customStyle="1" w:styleId="CommentSubjectChar">
    <w:name w:val="Comment Subject Char"/>
    <w:basedOn w:val="CommentTextChar"/>
    <w:link w:val="CommentSubject"/>
    <w:uiPriority w:val="99"/>
    <w:semiHidden/>
    <w:rsid w:val="005A3D00"/>
    <w:rPr>
      <w:b/>
      <w:bCs/>
      <w:sz w:val="20"/>
      <w:szCs w:val="20"/>
    </w:rPr>
  </w:style>
  <w:style w:type="paragraph" w:styleId="BalloonText">
    <w:name w:val="Balloon Text"/>
    <w:basedOn w:val="Normal"/>
    <w:link w:val="BalloonTextChar"/>
    <w:uiPriority w:val="99"/>
    <w:semiHidden/>
    <w:unhideWhenUsed/>
    <w:rsid w:val="005A3D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D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1FD33-643B-F84E-9BB8-692633D8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3639</Words>
  <Characters>20744</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Mafe Pulido</dc:creator>
  <cp:keywords/>
  <dc:description/>
  <cp:lastModifiedBy>Mafe Pulido</cp:lastModifiedBy>
  <cp:revision>3</cp:revision>
  <dcterms:created xsi:type="dcterms:W3CDTF">2016-12-06T19:26:00Z</dcterms:created>
  <dcterms:modified xsi:type="dcterms:W3CDTF">2017-06-11T03:46:00Z</dcterms:modified>
</cp:coreProperties>
</file>